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1E" w:rsidRDefault="00831921" w:rsidP="00831921">
      <w:pPr>
        <w:jc w:val="both"/>
        <w:rPr>
          <w:rFonts w:ascii="Times New Roman" w:hAnsi="Times New Roman" w:cs="Times New Roman"/>
          <w:b/>
          <w:sz w:val="24"/>
          <w:szCs w:val="24"/>
          <w:lang w:val="en-US"/>
        </w:rPr>
      </w:pPr>
      <w:r w:rsidRPr="00831921">
        <w:rPr>
          <w:rFonts w:ascii="Times New Roman" w:hAnsi="Times New Roman" w:cs="Times New Roman"/>
          <w:b/>
          <w:sz w:val="24"/>
          <w:szCs w:val="24"/>
          <w:lang w:val="en-US"/>
        </w:rPr>
        <w:t>Rules for the authors of the scientific and technical journal "Engineering and Construction Herald of the Caspian Sea"</w:t>
      </w:r>
    </w:p>
    <w:p w:rsidR="00831921" w:rsidRDefault="00831921" w:rsidP="00831921">
      <w:pPr>
        <w:jc w:val="both"/>
        <w:rPr>
          <w:rFonts w:ascii="Times New Roman" w:hAnsi="Times New Roman" w:cs="Times New Roman"/>
          <w:b/>
          <w:sz w:val="24"/>
          <w:szCs w:val="24"/>
          <w:lang w:val="en-US"/>
        </w:rPr>
      </w:pPr>
    </w:p>
    <w:p w:rsidR="00831921" w:rsidRDefault="00831921" w:rsidP="00831921">
      <w:pPr>
        <w:jc w:val="center"/>
        <w:rPr>
          <w:rFonts w:ascii="Times New Roman" w:hAnsi="Times New Roman" w:cs="Times New Roman"/>
          <w:b/>
          <w:sz w:val="24"/>
          <w:szCs w:val="24"/>
          <w:lang w:val="en-US"/>
        </w:rPr>
      </w:pPr>
      <w:r w:rsidRPr="00831921">
        <w:rPr>
          <w:rFonts w:ascii="Times New Roman" w:hAnsi="Times New Roman" w:cs="Times New Roman"/>
          <w:b/>
          <w:sz w:val="24"/>
          <w:szCs w:val="24"/>
          <w:lang w:val="en-US"/>
        </w:rPr>
        <w:t>General information</w:t>
      </w:r>
    </w:p>
    <w:p w:rsidR="00A343C3" w:rsidRDefault="00A343C3" w:rsidP="00831921">
      <w:pPr>
        <w:jc w:val="both"/>
        <w:rPr>
          <w:rFonts w:ascii="Times New Roman" w:hAnsi="Times New Roman" w:cs="Times New Roman"/>
          <w:sz w:val="24"/>
          <w:szCs w:val="24"/>
          <w:lang w:val="en-US"/>
        </w:rPr>
      </w:pPr>
      <w:r w:rsidRPr="00A343C3">
        <w:rPr>
          <w:rFonts w:ascii="Times New Roman" w:hAnsi="Times New Roman" w:cs="Times New Roman"/>
          <w:sz w:val="24"/>
          <w:szCs w:val="24"/>
          <w:lang w:val="en-US"/>
        </w:rPr>
        <w:t>The main objective of the magazine is to promote scientific research, the publication of original scientific articles and reviews mainly of a scientific and technical nature, devoted to fundamental applied problems in the field of construction, architecture, energy conservation, and ecology.</w:t>
      </w:r>
    </w:p>
    <w:p w:rsidR="00831921" w:rsidRDefault="00831921" w:rsidP="00831921">
      <w:pPr>
        <w:jc w:val="both"/>
        <w:rPr>
          <w:rFonts w:ascii="Times New Roman" w:hAnsi="Times New Roman" w:cs="Times New Roman"/>
          <w:sz w:val="24"/>
          <w:szCs w:val="24"/>
          <w:lang w:val="en-US"/>
        </w:rPr>
      </w:pPr>
      <w:r w:rsidRPr="00831921">
        <w:rPr>
          <w:rFonts w:ascii="Times New Roman" w:hAnsi="Times New Roman" w:cs="Times New Roman"/>
          <w:sz w:val="24"/>
          <w:szCs w:val="24"/>
          <w:lang w:val="en-US"/>
        </w:rPr>
        <w:t>The journal publishes the results of scientific research in the following areas: architecture, construction, engineering systems and ecology, information technology.</w:t>
      </w:r>
    </w:p>
    <w:p w:rsidR="00A343C3" w:rsidRDefault="00A343C3" w:rsidP="00831921">
      <w:pPr>
        <w:jc w:val="both"/>
        <w:rPr>
          <w:rFonts w:ascii="Times New Roman" w:hAnsi="Times New Roman" w:cs="Times New Roman"/>
          <w:sz w:val="24"/>
          <w:szCs w:val="24"/>
          <w:lang w:val="en-US"/>
        </w:rPr>
      </w:pPr>
      <w:r w:rsidRPr="00A343C3">
        <w:rPr>
          <w:rFonts w:ascii="Times New Roman" w:hAnsi="Times New Roman" w:cs="Times New Roman"/>
          <w:sz w:val="24"/>
          <w:szCs w:val="24"/>
          <w:lang w:val="en-US"/>
        </w:rPr>
        <w:t>The minimum volume of one magazine is 200 pages of A4 format.</w:t>
      </w:r>
    </w:p>
    <w:p w:rsidR="00A343C3" w:rsidRDefault="00A343C3" w:rsidP="00831921">
      <w:pPr>
        <w:jc w:val="both"/>
        <w:rPr>
          <w:rFonts w:ascii="Times New Roman" w:hAnsi="Times New Roman" w:cs="Times New Roman"/>
          <w:sz w:val="24"/>
          <w:szCs w:val="24"/>
          <w:lang w:val="en-US"/>
        </w:rPr>
      </w:pPr>
      <w:r w:rsidRPr="00A343C3">
        <w:rPr>
          <w:rFonts w:ascii="Times New Roman" w:hAnsi="Times New Roman" w:cs="Times New Roman"/>
          <w:sz w:val="24"/>
          <w:szCs w:val="24"/>
          <w:lang w:val="en-US"/>
        </w:rPr>
        <w:t>The volume of each of the main sections of the journal does not exceed five articles. In one issue of the magazine cannot be published more than two articles of one author, including work in co-authorship.</w:t>
      </w:r>
    </w:p>
    <w:p w:rsidR="00A343C3" w:rsidRDefault="00DA1657" w:rsidP="00831921">
      <w:pPr>
        <w:jc w:val="both"/>
        <w:rPr>
          <w:rFonts w:ascii="Times New Roman" w:hAnsi="Times New Roman" w:cs="Times New Roman"/>
          <w:sz w:val="24"/>
          <w:szCs w:val="24"/>
          <w:lang w:val="en-US"/>
        </w:rPr>
      </w:pPr>
      <w:r w:rsidRPr="00DA1657">
        <w:rPr>
          <w:rFonts w:ascii="Times New Roman" w:hAnsi="Times New Roman" w:cs="Times New Roman"/>
          <w:sz w:val="24"/>
          <w:szCs w:val="24"/>
          <w:lang w:val="en-US"/>
        </w:rPr>
        <w:t>The cost of publication is 100 rubles per page. The publication of articles for teachers and staff of the Institute, as well as colleges, co-founders of the journal, is free. The publication of articles for post-graduate students is free, subject to providing a certificate of education in graduate school.</w:t>
      </w:r>
    </w:p>
    <w:p w:rsidR="00DA1657" w:rsidRDefault="00DA1657" w:rsidP="00DA1657">
      <w:pPr>
        <w:jc w:val="center"/>
        <w:rPr>
          <w:rFonts w:ascii="Times New Roman" w:hAnsi="Times New Roman" w:cs="Times New Roman"/>
          <w:b/>
          <w:sz w:val="24"/>
          <w:szCs w:val="24"/>
          <w:lang w:val="en-US"/>
        </w:rPr>
      </w:pPr>
      <w:r w:rsidRPr="00DA1657">
        <w:rPr>
          <w:rFonts w:ascii="Times New Roman" w:hAnsi="Times New Roman" w:cs="Times New Roman"/>
          <w:b/>
          <w:sz w:val="24"/>
          <w:szCs w:val="24"/>
          <w:lang w:val="en-US"/>
        </w:rPr>
        <w:t>Reviewing and checking the degree of originality</w:t>
      </w:r>
    </w:p>
    <w:p w:rsidR="00DA1657" w:rsidRDefault="00DA1657" w:rsidP="00DA1657">
      <w:pPr>
        <w:jc w:val="both"/>
        <w:rPr>
          <w:rFonts w:ascii="Times New Roman" w:hAnsi="Times New Roman" w:cs="Times New Roman"/>
          <w:sz w:val="24"/>
          <w:szCs w:val="24"/>
          <w:lang w:val="en-US"/>
        </w:rPr>
      </w:pPr>
      <w:r w:rsidRPr="00DA1657">
        <w:rPr>
          <w:rFonts w:ascii="Times New Roman" w:hAnsi="Times New Roman" w:cs="Times New Roman"/>
          <w:sz w:val="24"/>
          <w:szCs w:val="24"/>
          <w:lang w:val="en-US"/>
        </w:rPr>
        <w:t>The order of publication of articles in the journal is subject to compulsory review. Reviewing of articles is carried out by members of the editorial board of the journal or, if necessary, by invited specialists. As a reviewer, a person who has a degree in the specialty, corresponding to the subject matter of the article.</w:t>
      </w:r>
    </w:p>
    <w:p w:rsidR="00DA1657" w:rsidRDefault="00DA1657" w:rsidP="00DA1657">
      <w:pPr>
        <w:jc w:val="both"/>
        <w:rPr>
          <w:rFonts w:ascii="Times New Roman" w:hAnsi="Times New Roman" w:cs="Times New Roman"/>
          <w:sz w:val="24"/>
          <w:szCs w:val="24"/>
          <w:lang w:val="en-US"/>
        </w:rPr>
      </w:pPr>
      <w:r w:rsidRPr="00DA1657">
        <w:rPr>
          <w:rFonts w:ascii="Times New Roman" w:hAnsi="Times New Roman" w:cs="Times New Roman"/>
          <w:sz w:val="24"/>
          <w:szCs w:val="24"/>
          <w:lang w:val="en-US"/>
        </w:rPr>
        <w:t>All articles of the journal before passing to the publication pass an obligatory test for the uniqueness of the text. The check is carried out by the technical secretary of the journal using one of the online systems.</w:t>
      </w:r>
    </w:p>
    <w:p w:rsidR="00DA1657" w:rsidRDefault="000D209A" w:rsidP="00DA1657">
      <w:pPr>
        <w:jc w:val="both"/>
        <w:rPr>
          <w:rFonts w:ascii="Times New Roman" w:hAnsi="Times New Roman" w:cs="Times New Roman"/>
          <w:sz w:val="24"/>
          <w:szCs w:val="24"/>
          <w:lang w:val="en-US"/>
        </w:rPr>
      </w:pPr>
      <w:r w:rsidRPr="000D209A">
        <w:rPr>
          <w:rFonts w:ascii="Times New Roman" w:hAnsi="Times New Roman" w:cs="Times New Roman"/>
          <w:sz w:val="24"/>
          <w:szCs w:val="24"/>
          <w:lang w:val="en-US"/>
        </w:rPr>
        <w:t>For articles in the journal, the permissible percentage of uniqueness is set at 75%. In case of obtaining a smaller indicator, the author is notified of the need to finalize the article to an acceptable level of originality or to withdraw an article from the journal.</w:t>
      </w:r>
    </w:p>
    <w:p w:rsidR="000D209A" w:rsidRDefault="000D209A" w:rsidP="000D209A">
      <w:pPr>
        <w:jc w:val="center"/>
        <w:rPr>
          <w:rFonts w:ascii="Times New Roman" w:hAnsi="Times New Roman" w:cs="Times New Roman"/>
          <w:b/>
          <w:sz w:val="24"/>
          <w:szCs w:val="24"/>
          <w:lang w:val="en-US"/>
        </w:rPr>
      </w:pPr>
      <w:r w:rsidRPr="000D209A">
        <w:rPr>
          <w:rFonts w:ascii="Times New Roman" w:hAnsi="Times New Roman" w:cs="Times New Roman"/>
          <w:b/>
          <w:sz w:val="24"/>
          <w:szCs w:val="24"/>
          <w:lang w:val="en-US"/>
        </w:rPr>
        <w:t>Rules for submission of articles</w:t>
      </w:r>
    </w:p>
    <w:p w:rsidR="000D209A" w:rsidRDefault="000D209A" w:rsidP="000D209A">
      <w:pPr>
        <w:jc w:val="both"/>
        <w:rPr>
          <w:rFonts w:ascii="Times New Roman" w:hAnsi="Times New Roman" w:cs="Times New Roman"/>
          <w:sz w:val="24"/>
          <w:szCs w:val="24"/>
          <w:lang w:val="en-US"/>
        </w:rPr>
      </w:pPr>
      <w:r w:rsidRPr="000D209A">
        <w:rPr>
          <w:rFonts w:ascii="Times New Roman" w:hAnsi="Times New Roman" w:cs="Times New Roman"/>
          <w:sz w:val="24"/>
          <w:szCs w:val="24"/>
          <w:lang w:val="en-US"/>
        </w:rPr>
        <w:t>To publish an article in the journal, the author should provide:</w:t>
      </w:r>
    </w:p>
    <w:p w:rsidR="000D209A" w:rsidRPr="000D209A" w:rsidRDefault="000D209A" w:rsidP="001566E6">
      <w:pPr>
        <w:pStyle w:val="a3"/>
        <w:numPr>
          <w:ilvl w:val="0"/>
          <w:numId w:val="1"/>
        </w:numPr>
        <w:jc w:val="both"/>
        <w:rPr>
          <w:rFonts w:ascii="Times New Roman" w:hAnsi="Times New Roman" w:cs="Times New Roman"/>
          <w:sz w:val="24"/>
          <w:szCs w:val="24"/>
          <w:lang w:val="en-US"/>
        </w:rPr>
      </w:pPr>
      <w:r w:rsidRPr="000D209A">
        <w:rPr>
          <w:rFonts w:ascii="Times New Roman" w:hAnsi="Times New Roman" w:cs="Times New Roman"/>
          <w:sz w:val="24"/>
          <w:szCs w:val="24"/>
          <w:lang w:val="en-US"/>
        </w:rPr>
        <w:t xml:space="preserve">application for publication in the </w:t>
      </w:r>
      <w:r w:rsidR="001566E6" w:rsidRPr="001566E6">
        <w:rPr>
          <w:rFonts w:ascii="Times New Roman" w:hAnsi="Times New Roman" w:cs="Times New Roman"/>
          <w:sz w:val="24"/>
          <w:szCs w:val="24"/>
          <w:lang w:val="en-US"/>
        </w:rPr>
        <w:t>journal</w:t>
      </w:r>
      <w:r w:rsidRPr="000D209A">
        <w:rPr>
          <w:rFonts w:ascii="Times New Roman" w:hAnsi="Times New Roman" w:cs="Times New Roman"/>
          <w:sz w:val="24"/>
          <w:szCs w:val="24"/>
          <w:lang w:val="en-US"/>
        </w:rPr>
        <w:t>;</w:t>
      </w:r>
    </w:p>
    <w:p w:rsidR="000D209A" w:rsidRPr="000D209A" w:rsidRDefault="000D209A" w:rsidP="000D209A">
      <w:pPr>
        <w:pStyle w:val="a3"/>
        <w:numPr>
          <w:ilvl w:val="0"/>
          <w:numId w:val="1"/>
        </w:numPr>
        <w:jc w:val="both"/>
        <w:rPr>
          <w:rFonts w:ascii="Times New Roman" w:hAnsi="Times New Roman" w:cs="Times New Roman"/>
          <w:sz w:val="24"/>
          <w:szCs w:val="24"/>
          <w:lang w:val="en-US"/>
        </w:rPr>
      </w:pPr>
      <w:r w:rsidRPr="000D209A">
        <w:rPr>
          <w:rFonts w:ascii="Times New Roman" w:hAnsi="Times New Roman" w:cs="Times New Roman"/>
          <w:sz w:val="24"/>
          <w:szCs w:val="24"/>
          <w:lang w:val="en-US"/>
        </w:rPr>
        <w:t>the text of a scientific article in electronic form, issued in accordance with the requirements;</w:t>
      </w:r>
    </w:p>
    <w:p w:rsidR="000D209A" w:rsidRPr="000D209A" w:rsidRDefault="000D209A" w:rsidP="000D209A">
      <w:pPr>
        <w:pStyle w:val="a3"/>
        <w:numPr>
          <w:ilvl w:val="0"/>
          <w:numId w:val="1"/>
        </w:numPr>
        <w:jc w:val="both"/>
        <w:rPr>
          <w:rFonts w:ascii="Times New Roman" w:hAnsi="Times New Roman" w:cs="Times New Roman"/>
          <w:sz w:val="24"/>
          <w:szCs w:val="24"/>
          <w:lang w:val="en-US"/>
        </w:rPr>
      </w:pPr>
      <w:r w:rsidRPr="000D209A">
        <w:rPr>
          <w:rFonts w:ascii="Times New Roman" w:hAnsi="Times New Roman" w:cs="Times New Roman"/>
          <w:sz w:val="24"/>
          <w:szCs w:val="24"/>
          <w:lang w:val="en-US"/>
        </w:rPr>
        <w:t>for graduate students - a certificate of education in graduate school.</w:t>
      </w:r>
    </w:p>
    <w:p w:rsidR="000D209A" w:rsidRDefault="001566E6" w:rsidP="001566E6">
      <w:pPr>
        <w:ind w:left="360"/>
        <w:jc w:val="both"/>
        <w:rPr>
          <w:rFonts w:ascii="Times New Roman" w:hAnsi="Times New Roman" w:cs="Times New Roman"/>
          <w:sz w:val="24"/>
          <w:szCs w:val="24"/>
          <w:lang w:val="en-US"/>
        </w:rPr>
      </w:pPr>
      <w:r w:rsidRPr="001566E6">
        <w:rPr>
          <w:rFonts w:ascii="Times New Roman" w:hAnsi="Times New Roman" w:cs="Times New Roman"/>
          <w:sz w:val="24"/>
          <w:szCs w:val="24"/>
          <w:lang w:val="en-US"/>
        </w:rPr>
        <w:t xml:space="preserve">All the above materials should be sent to the e-mail address </w:t>
      </w:r>
      <w:hyperlink r:id="rId5" w:history="1">
        <w:r w:rsidRPr="00C00F3D">
          <w:rPr>
            <w:rStyle w:val="a4"/>
            <w:rFonts w:ascii="Times New Roman" w:hAnsi="Times New Roman" w:cs="Times New Roman"/>
            <w:b/>
            <w:sz w:val="24"/>
            <w:szCs w:val="24"/>
            <w:lang w:val="en-US"/>
          </w:rPr>
          <w:t>isvp@aucu.ru</w:t>
        </w:r>
      </w:hyperlink>
      <w:r>
        <w:rPr>
          <w:rFonts w:ascii="Times New Roman" w:hAnsi="Times New Roman" w:cs="Times New Roman"/>
          <w:sz w:val="24"/>
          <w:szCs w:val="24"/>
          <w:lang w:val="en-US"/>
        </w:rPr>
        <w:t>.</w:t>
      </w:r>
    </w:p>
    <w:p w:rsidR="001566E6" w:rsidRDefault="001566E6" w:rsidP="001566E6">
      <w:pPr>
        <w:ind w:left="360"/>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Application form for publication</w:t>
      </w:r>
    </w:p>
    <w:tbl>
      <w:tblPr>
        <w:tblStyle w:val="a5"/>
        <w:tblW w:w="0" w:type="auto"/>
        <w:tblInd w:w="360" w:type="dxa"/>
        <w:tblLook w:val="04A0" w:firstRow="1" w:lastRow="0" w:firstColumn="1" w:lastColumn="0" w:noHBand="0" w:noVBand="1"/>
      </w:tblPr>
      <w:tblGrid>
        <w:gridCol w:w="4522"/>
        <w:gridCol w:w="4463"/>
      </w:tblGrid>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Surname and Name of the author (s)</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Title of the article</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The name of the proposed section of the journal</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lastRenderedPageBreak/>
              <w:t>Information about the author (academic degree, rank, position held)</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Place of work (indicating the structural unit) address, organization</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The address for mailing the journal</w:t>
            </w:r>
          </w:p>
        </w:tc>
        <w:tc>
          <w:tcPr>
            <w:tcW w:w="4673" w:type="dxa"/>
          </w:tcPr>
          <w:p w:rsidR="001566E6" w:rsidRDefault="001566E6" w:rsidP="001566E6">
            <w:pPr>
              <w:jc w:val="center"/>
              <w:rPr>
                <w:rFonts w:ascii="Times New Roman" w:hAnsi="Times New Roman" w:cs="Times New Roman"/>
                <w:b/>
                <w:sz w:val="24"/>
                <w:szCs w:val="24"/>
                <w:lang w:val="en-US"/>
              </w:rPr>
            </w:pPr>
          </w:p>
        </w:tc>
      </w:tr>
      <w:tr w:rsidR="001566E6" w:rsidRPr="00995470" w:rsidTr="001566E6">
        <w:tc>
          <w:tcPr>
            <w:tcW w:w="4672" w:type="dxa"/>
          </w:tcPr>
          <w:p w:rsidR="001566E6" w:rsidRDefault="001566E6" w:rsidP="001566E6">
            <w:pPr>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Contact information (</w:t>
            </w:r>
            <w:r>
              <w:rPr>
                <w:rFonts w:ascii="Times New Roman" w:hAnsi="Times New Roman" w:cs="Times New Roman"/>
                <w:b/>
                <w:sz w:val="24"/>
                <w:szCs w:val="24"/>
                <w:lang w:val="en-US"/>
              </w:rPr>
              <w:t xml:space="preserve">e-mail, </w:t>
            </w:r>
            <w:r w:rsidRPr="001566E6">
              <w:rPr>
                <w:rFonts w:ascii="Times New Roman" w:hAnsi="Times New Roman" w:cs="Times New Roman"/>
                <w:b/>
                <w:sz w:val="24"/>
                <w:szCs w:val="24"/>
                <w:lang w:val="en-US"/>
              </w:rPr>
              <w:t>telephone)</w:t>
            </w:r>
          </w:p>
        </w:tc>
        <w:tc>
          <w:tcPr>
            <w:tcW w:w="4673" w:type="dxa"/>
          </w:tcPr>
          <w:p w:rsidR="001566E6" w:rsidRDefault="001566E6" w:rsidP="001566E6">
            <w:pPr>
              <w:jc w:val="center"/>
              <w:rPr>
                <w:rFonts w:ascii="Times New Roman" w:hAnsi="Times New Roman" w:cs="Times New Roman"/>
                <w:b/>
                <w:sz w:val="24"/>
                <w:szCs w:val="24"/>
                <w:lang w:val="en-US"/>
              </w:rPr>
            </w:pPr>
          </w:p>
        </w:tc>
      </w:tr>
    </w:tbl>
    <w:p w:rsidR="001566E6" w:rsidRDefault="001566E6" w:rsidP="001566E6">
      <w:pPr>
        <w:ind w:left="360"/>
        <w:jc w:val="center"/>
        <w:rPr>
          <w:rFonts w:ascii="Times New Roman" w:hAnsi="Times New Roman" w:cs="Times New Roman"/>
          <w:b/>
          <w:sz w:val="24"/>
          <w:szCs w:val="24"/>
          <w:lang w:val="en-US"/>
        </w:rPr>
      </w:pPr>
    </w:p>
    <w:p w:rsidR="001566E6" w:rsidRDefault="001566E6" w:rsidP="001566E6">
      <w:pPr>
        <w:ind w:left="360"/>
        <w:jc w:val="center"/>
        <w:rPr>
          <w:rFonts w:ascii="Times New Roman" w:hAnsi="Times New Roman" w:cs="Times New Roman"/>
          <w:b/>
          <w:sz w:val="24"/>
          <w:szCs w:val="24"/>
          <w:lang w:val="en-US"/>
        </w:rPr>
      </w:pPr>
      <w:r w:rsidRPr="001566E6">
        <w:rPr>
          <w:rFonts w:ascii="Times New Roman" w:hAnsi="Times New Roman" w:cs="Times New Roman"/>
          <w:b/>
          <w:sz w:val="24"/>
          <w:szCs w:val="24"/>
          <w:lang w:val="en-US"/>
        </w:rPr>
        <w:t>Requirements for registration of articles</w:t>
      </w:r>
    </w:p>
    <w:p w:rsidR="001566E6" w:rsidRDefault="001566E6" w:rsidP="001566E6">
      <w:pPr>
        <w:ind w:left="360"/>
        <w:jc w:val="both"/>
        <w:rPr>
          <w:rFonts w:ascii="Times New Roman" w:hAnsi="Times New Roman" w:cs="Times New Roman"/>
          <w:sz w:val="24"/>
          <w:szCs w:val="24"/>
          <w:lang w:val="en-US"/>
        </w:rPr>
      </w:pPr>
      <w:r w:rsidRPr="001566E6">
        <w:rPr>
          <w:rFonts w:ascii="Times New Roman" w:hAnsi="Times New Roman" w:cs="Times New Roman"/>
          <w:sz w:val="24"/>
          <w:szCs w:val="24"/>
          <w:lang w:val="en-US"/>
        </w:rPr>
        <w:t xml:space="preserve">The article is provided in </w:t>
      </w:r>
      <w:r w:rsidR="00430151">
        <w:rPr>
          <w:rFonts w:ascii="Times New Roman" w:hAnsi="Times New Roman" w:cs="Times New Roman"/>
          <w:sz w:val="24"/>
          <w:szCs w:val="24"/>
          <w:lang w:val="en-US"/>
        </w:rPr>
        <w:t>electronic form as a file Microsof</w:t>
      </w:r>
      <w:r w:rsidRPr="001566E6">
        <w:rPr>
          <w:rFonts w:ascii="Times New Roman" w:hAnsi="Times New Roman" w:cs="Times New Roman"/>
          <w:sz w:val="24"/>
          <w:szCs w:val="24"/>
          <w:lang w:val="en-US"/>
        </w:rPr>
        <w:t>t Word</w:t>
      </w:r>
      <w:r>
        <w:rPr>
          <w:rFonts w:ascii="Times New Roman" w:hAnsi="Times New Roman" w:cs="Times New Roman"/>
          <w:sz w:val="24"/>
          <w:szCs w:val="24"/>
          <w:lang w:val="en-US"/>
        </w:rPr>
        <w:t>.</w:t>
      </w:r>
    </w:p>
    <w:p w:rsidR="001566E6" w:rsidRDefault="00430151" w:rsidP="001566E6">
      <w:pPr>
        <w:ind w:left="360"/>
        <w:jc w:val="both"/>
        <w:rPr>
          <w:rFonts w:ascii="Times New Roman" w:hAnsi="Times New Roman" w:cs="Times New Roman"/>
          <w:sz w:val="24"/>
          <w:szCs w:val="24"/>
          <w:lang w:val="en-US"/>
        </w:rPr>
      </w:pPr>
      <w:r w:rsidRPr="00430151">
        <w:rPr>
          <w:rFonts w:ascii="Times New Roman" w:hAnsi="Times New Roman" w:cs="Times New Roman"/>
          <w:sz w:val="24"/>
          <w:szCs w:val="24"/>
          <w:lang w:val="en-US"/>
        </w:rPr>
        <w:t>Before sending the article, the text should be carefully verified, checked for compatibility when adding other texts to the article, checked for resistance to processing in PDF (especially for signs, formulas, figures and tables). Additions and corrections to the posted text are not allowed.</w:t>
      </w:r>
    </w:p>
    <w:p w:rsidR="00430151" w:rsidRDefault="00430151" w:rsidP="001566E6">
      <w:pPr>
        <w:ind w:left="360"/>
        <w:jc w:val="both"/>
        <w:rPr>
          <w:rFonts w:ascii="Times New Roman" w:hAnsi="Times New Roman" w:cs="Times New Roman"/>
          <w:sz w:val="24"/>
          <w:szCs w:val="24"/>
          <w:lang w:val="en-US"/>
        </w:rPr>
      </w:pPr>
      <w:r w:rsidRPr="00430151">
        <w:rPr>
          <w:rFonts w:ascii="Times New Roman" w:hAnsi="Times New Roman" w:cs="Times New Roman"/>
          <w:sz w:val="24"/>
          <w:szCs w:val="24"/>
          <w:lang w:val="en-US"/>
        </w:rPr>
        <w:t xml:space="preserve">The scientific article should have a limited volume (10-20 pages of text typed in the Microsoft Word editor, page format - A4, portrait orientation, fields - 2.5 cm from </w:t>
      </w:r>
      <w:r w:rsidR="002A3997">
        <w:rPr>
          <w:rFonts w:ascii="Times New Roman" w:hAnsi="Times New Roman" w:cs="Times New Roman"/>
          <w:sz w:val="24"/>
          <w:szCs w:val="24"/>
          <w:lang w:val="en-US"/>
        </w:rPr>
        <w:t>all directions, font - Times New</w:t>
      </w:r>
      <w:r w:rsidRPr="00430151">
        <w:rPr>
          <w:rFonts w:ascii="Times New Roman" w:hAnsi="Times New Roman" w:cs="Times New Roman"/>
          <w:sz w:val="24"/>
          <w:szCs w:val="24"/>
          <w:lang w:val="en-US"/>
        </w:rPr>
        <w:t xml:space="preserve"> Roman, color black, 14 size, single line spacing, paragraph indent left - 1,25).</w:t>
      </w:r>
    </w:p>
    <w:p w:rsidR="002A3997" w:rsidRDefault="002A3997" w:rsidP="001566E6">
      <w:pPr>
        <w:ind w:left="360"/>
        <w:jc w:val="both"/>
        <w:rPr>
          <w:rFonts w:ascii="Times New Roman" w:hAnsi="Times New Roman" w:cs="Times New Roman"/>
          <w:sz w:val="24"/>
          <w:szCs w:val="24"/>
          <w:lang w:val="en-US"/>
        </w:rPr>
      </w:pPr>
      <w:r w:rsidRPr="002A3997">
        <w:rPr>
          <w:rFonts w:ascii="Times New Roman" w:hAnsi="Times New Roman" w:cs="Times New Roman"/>
          <w:b/>
          <w:sz w:val="24"/>
          <w:szCs w:val="24"/>
          <w:lang w:val="en-US"/>
        </w:rPr>
        <w:t>Mandatory structural elements</w:t>
      </w:r>
      <w:r w:rsidRPr="002A3997">
        <w:rPr>
          <w:rFonts w:ascii="Times New Roman" w:hAnsi="Times New Roman" w:cs="Times New Roman"/>
          <w:sz w:val="24"/>
          <w:szCs w:val="24"/>
          <w:lang w:val="en-US"/>
        </w:rPr>
        <w:t xml:space="preserve"> of a scientific article:</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index Universal decimal classification (in the upper left corner of the sheet)</w:t>
      </w:r>
      <w:r>
        <w:rPr>
          <w:rFonts w:ascii="Times New Roman" w:hAnsi="Times New Roman" w:cs="Times New Roman"/>
          <w:sz w:val="24"/>
          <w:szCs w:val="24"/>
          <w:lang w:val="en-US"/>
        </w:rPr>
        <w:t>;</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uppercase (capital letters, font size - 14, bold, left alignment)</w:t>
      </w:r>
      <w:r>
        <w:rPr>
          <w:rFonts w:ascii="Times New Roman" w:hAnsi="Times New Roman" w:cs="Times New Roman"/>
          <w:sz w:val="24"/>
          <w:szCs w:val="24"/>
          <w:lang w:val="en-US"/>
        </w:rPr>
        <w:t>;</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Su</w:t>
      </w:r>
      <w:r>
        <w:rPr>
          <w:rFonts w:ascii="Times New Roman" w:hAnsi="Times New Roman" w:cs="Times New Roman"/>
          <w:sz w:val="24"/>
          <w:szCs w:val="24"/>
          <w:lang w:val="en-US"/>
        </w:rPr>
        <w:t>rname and Name of the author (</w:t>
      </w:r>
      <w:r w:rsidRPr="002A3997">
        <w:rPr>
          <w:rFonts w:ascii="Times New Roman" w:hAnsi="Times New Roman" w:cs="Times New Roman"/>
          <w:sz w:val="24"/>
          <w:szCs w:val="24"/>
          <w:lang w:val="en-US"/>
        </w:rPr>
        <w:t>font size - 14, bold italic, left alignment</w:t>
      </w:r>
      <w:r>
        <w:rPr>
          <w:rFonts w:ascii="Times New Roman" w:hAnsi="Times New Roman" w:cs="Times New Roman"/>
          <w:sz w:val="24"/>
          <w:szCs w:val="24"/>
          <w:lang w:val="en-US"/>
        </w:rPr>
        <w:t>);</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the organization in which the authors work, specifying the city and country</w:t>
      </w:r>
      <w:r>
        <w:rPr>
          <w:rFonts w:ascii="Times New Roman" w:hAnsi="Times New Roman" w:cs="Times New Roman"/>
          <w:sz w:val="24"/>
          <w:szCs w:val="24"/>
          <w:lang w:val="en-US"/>
        </w:rPr>
        <w:t xml:space="preserve"> </w:t>
      </w:r>
      <w:r w:rsidRPr="002A3997">
        <w:rPr>
          <w:rFonts w:ascii="Times New Roman" w:hAnsi="Times New Roman" w:cs="Times New Roman"/>
          <w:sz w:val="24"/>
          <w:szCs w:val="24"/>
          <w:lang w:val="en-US"/>
        </w:rPr>
        <w:t>(font size - 14, bold italic, left alignment);</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an abstract in Russian (800-1000 characters (with spaces), font size - 12)</w:t>
      </w:r>
    </w:p>
    <w:p w:rsidR="002A3997" w:rsidRDefault="002A3997" w:rsidP="002A3997">
      <w:pPr>
        <w:pStyle w:val="a3"/>
        <w:numPr>
          <w:ilvl w:val="0"/>
          <w:numId w:val="2"/>
        </w:numPr>
        <w:jc w:val="both"/>
        <w:rPr>
          <w:rFonts w:ascii="Times New Roman" w:hAnsi="Times New Roman" w:cs="Times New Roman"/>
          <w:sz w:val="24"/>
          <w:szCs w:val="24"/>
          <w:lang w:val="en-US"/>
        </w:rPr>
      </w:pPr>
      <w:r w:rsidRPr="002A3997">
        <w:rPr>
          <w:rFonts w:ascii="Times New Roman" w:hAnsi="Times New Roman" w:cs="Times New Roman"/>
          <w:sz w:val="24"/>
          <w:szCs w:val="24"/>
          <w:lang w:val="en-US"/>
        </w:rPr>
        <w:t>Keywords in Russian (5-10 words, font size - 12, italics)</w:t>
      </w:r>
    </w:p>
    <w:p w:rsidR="00953F6A" w:rsidRDefault="00953F6A" w:rsidP="00953F6A">
      <w:pPr>
        <w:pStyle w:val="a3"/>
        <w:numPr>
          <w:ilvl w:val="0"/>
          <w:numId w:val="2"/>
        </w:numPr>
        <w:jc w:val="both"/>
        <w:rPr>
          <w:rFonts w:ascii="Times New Roman" w:hAnsi="Times New Roman" w:cs="Times New Roman"/>
          <w:sz w:val="24"/>
          <w:szCs w:val="24"/>
          <w:lang w:val="en-US"/>
        </w:rPr>
      </w:pPr>
      <w:r w:rsidRPr="00953F6A">
        <w:rPr>
          <w:rFonts w:ascii="Times New Roman" w:hAnsi="Times New Roman" w:cs="Times New Roman"/>
          <w:sz w:val="24"/>
          <w:szCs w:val="24"/>
          <w:lang w:val="en-US"/>
        </w:rPr>
        <w:t>translation of the title, surname, name and information about authors, annotations and keywords in English</w:t>
      </w:r>
    </w:p>
    <w:p w:rsidR="00953F6A" w:rsidRDefault="00953F6A" w:rsidP="00953F6A">
      <w:pPr>
        <w:pStyle w:val="a3"/>
        <w:numPr>
          <w:ilvl w:val="0"/>
          <w:numId w:val="2"/>
        </w:numPr>
        <w:jc w:val="both"/>
        <w:rPr>
          <w:rFonts w:ascii="Times New Roman" w:hAnsi="Times New Roman" w:cs="Times New Roman"/>
          <w:sz w:val="24"/>
          <w:szCs w:val="24"/>
          <w:lang w:val="en-US"/>
        </w:rPr>
      </w:pPr>
      <w:r w:rsidRPr="00953F6A">
        <w:rPr>
          <w:rFonts w:ascii="Times New Roman" w:hAnsi="Times New Roman" w:cs="Times New Roman"/>
          <w:sz w:val="24"/>
          <w:szCs w:val="24"/>
          <w:lang w:val="en-US"/>
        </w:rPr>
        <w:t>the actual text of the article, which includes an introductory part, in which the author gives a justification for the relevance of the selected topic; the basic part and the conclusion containing the basic conclusions on the question investigated by the author (alignment of the text on width, a font size - 14)</w:t>
      </w:r>
    </w:p>
    <w:p w:rsidR="00953F6A" w:rsidRDefault="00953F6A" w:rsidP="00953F6A">
      <w:pPr>
        <w:pStyle w:val="a3"/>
        <w:numPr>
          <w:ilvl w:val="0"/>
          <w:numId w:val="2"/>
        </w:numPr>
        <w:jc w:val="both"/>
        <w:rPr>
          <w:rFonts w:ascii="Times New Roman" w:hAnsi="Times New Roman" w:cs="Times New Roman"/>
          <w:sz w:val="24"/>
          <w:szCs w:val="24"/>
          <w:lang w:val="en-US"/>
        </w:rPr>
      </w:pPr>
      <w:r w:rsidRPr="00953F6A">
        <w:rPr>
          <w:rFonts w:ascii="Times New Roman" w:hAnsi="Times New Roman" w:cs="Times New Roman"/>
          <w:sz w:val="24"/>
          <w:szCs w:val="24"/>
          <w:lang w:val="en-US"/>
        </w:rPr>
        <w:t>the list of the literature issued in accordance with the State Standard 7.0.5-2008 "Bibliographic reference: General requirements and rules of compilation" (font size - 12)</w:t>
      </w:r>
    </w:p>
    <w:p w:rsidR="00953F6A" w:rsidRDefault="00953F6A" w:rsidP="00953F6A">
      <w:pPr>
        <w:tabs>
          <w:tab w:val="left" w:pos="975"/>
        </w:tabs>
        <w:jc w:val="center"/>
        <w:rPr>
          <w:rFonts w:ascii="Times New Roman" w:hAnsi="Times New Roman" w:cs="Times New Roman"/>
          <w:b/>
          <w:sz w:val="24"/>
          <w:szCs w:val="24"/>
          <w:lang w:val="en-US"/>
        </w:rPr>
      </w:pPr>
      <w:r w:rsidRPr="00953F6A">
        <w:rPr>
          <w:rFonts w:ascii="Times New Roman" w:hAnsi="Times New Roman" w:cs="Times New Roman"/>
          <w:b/>
          <w:sz w:val="24"/>
          <w:szCs w:val="24"/>
          <w:lang w:val="en-US"/>
        </w:rPr>
        <w:t>EXAMPLE OF THE ARTICLE FORMATION</w:t>
      </w:r>
    </w:p>
    <w:p w:rsidR="00953F6A" w:rsidRDefault="00661B70" w:rsidP="00953F6A">
      <w:pPr>
        <w:tabs>
          <w:tab w:val="left" w:pos="975"/>
        </w:tabs>
        <w:jc w:val="both"/>
        <w:rPr>
          <w:rFonts w:ascii="Times New Roman" w:hAnsi="Times New Roman" w:cs="Times New Roman"/>
          <w:b/>
          <w:sz w:val="24"/>
          <w:szCs w:val="24"/>
          <w:lang w:val="en-US"/>
        </w:rPr>
      </w:pPr>
      <w:r w:rsidRPr="00661B70">
        <w:rPr>
          <w:rFonts w:ascii="Times New Roman" w:hAnsi="Times New Roman" w:cs="Times New Roman"/>
          <w:b/>
          <w:sz w:val="24"/>
          <w:szCs w:val="24"/>
          <w:lang w:val="en-US"/>
        </w:rPr>
        <w:t>DEVOLOPMENT OF POWER SAVING MEASURES IN DESIGN AND RECONSTRUCTION OF RURAL AND SETTLEMENT HEAT SUPPLY SYSTEMS</w:t>
      </w:r>
    </w:p>
    <w:p w:rsidR="00661B70" w:rsidRDefault="00661B70" w:rsidP="00953F6A">
      <w:pPr>
        <w:tabs>
          <w:tab w:val="left" w:pos="975"/>
        </w:tabs>
        <w:jc w:val="both"/>
        <w:rPr>
          <w:rFonts w:ascii="Times New Roman" w:hAnsi="Times New Roman" w:cs="Times New Roman"/>
          <w:b/>
          <w:i/>
          <w:sz w:val="24"/>
          <w:szCs w:val="24"/>
          <w:lang w:val="en-US"/>
        </w:rPr>
      </w:pPr>
      <w:r w:rsidRPr="00661B70">
        <w:rPr>
          <w:rFonts w:ascii="Times New Roman" w:hAnsi="Times New Roman" w:cs="Times New Roman"/>
          <w:b/>
          <w:i/>
          <w:sz w:val="24"/>
          <w:szCs w:val="24"/>
          <w:lang w:val="en-US"/>
        </w:rPr>
        <w:t xml:space="preserve">A.E. </w:t>
      </w:r>
      <w:proofErr w:type="spellStart"/>
      <w:r w:rsidRPr="00661B70">
        <w:rPr>
          <w:rFonts w:ascii="Times New Roman" w:hAnsi="Times New Roman" w:cs="Times New Roman"/>
          <w:b/>
          <w:i/>
          <w:sz w:val="24"/>
          <w:szCs w:val="24"/>
          <w:lang w:val="en-US"/>
        </w:rPr>
        <w:t>Alexandrov</w:t>
      </w:r>
      <w:proofErr w:type="spellEnd"/>
      <w:r w:rsidRPr="00661B70">
        <w:rPr>
          <w:rFonts w:ascii="Times New Roman" w:hAnsi="Times New Roman" w:cs="Times New Roman"/>
          <w:b/>
          <w:i/>
          <w:sz w:val="24"/>
          <w:szCs w:val="24"/>
          <w:lang w:val="en-US"/>
        </w:rPr>
        <w:t xml:space="preserve">, G.N. </w:t>
      </w:r>
      <w:proofErr w:type="spellStart"/>
      <w:r w:rsidRPr="00661B70">
        <w:rPr>
          <w:rFonts w:ascii="Times New Roman" w:hAnsi="Times New Roman" w:cs="Times New Roman"/>
          <w:b/>
          <w:i/>
          <w:sz w:val="24"/>
          <w:szCs w:val="24"/>
          <w:lang w:val="en-US"/>
        </w:rPr>
        <w:t>Baraeva</w:t>
      </w:r>
      <w:proofErr w:type="spellEnd"/>
      <w:r w:rsidRPr="00661B70">
        <w:rPr>
          <w:rFonts w:ascii="Times New Roman" w:hAnsi="Times New Roman" w:cs="Times New Roman"/>
          <w:b/>
          <w:i/>
          <w:sz w:val="24"/>
          <w:szCs w:val="24"/>
          <w:lang w:val="en-US"/>
        </w:rPr>
        <w:t xml:space="preserve">, S.A. </w:t>
      </w:r>
      <w:proofErr w:type="spellStart"/>
      <w:r w:rsidRPr="00661B70">
        <w:rPr>
          <w:rFonts w:ascii="Times New Roman" w:hAnsi="Times New Roman" w:cs="Times New Roman"/>
          <w:b/>
          <w:i/>
          <w:sz w:val="24"/>
          <w:szCs w:val="24"/>
          <w:lang w:val="en-US"/>
        </w:rPr>
        <w:t>Minkina</w:t>
      </w:r>
      <w:proofErr w:type="spellEnd"/>
    </w:p>
    <w:p w:rsidR="00661B70" w:rsidRDefault="00661B70" w:rsidP="00953F6A">
      <w:pPr>
        <w:tabs>
          <w:tab w:val="left" w:pos="975"/>
        </w:tabs>
        <w:jc w:val="both"/>
        <w:rPr>
          <w:rFonts w:ascii="Times New Roman" w:hAnsi="Times New Roman" w:cs="Times New Roman"/>
          <w:b/>
          <w:i/>
          <w:sz w:val="24"/>
          <w:szCs w:val="24"/>
          <w:lang w:val="en-US"/>
        </w:rPr>
      </w:pPr>
      <w:r>
        <w:rPr>
          <w:rFonts w:ascii="Times New Roman" w:hAnsi="Times New Roman" w:cs="Times New Roman"/>
          <w:b/>
          <w:i/>
          <w:sz w:val="24"/>
          <w:szCs w:val="24"/>
          <w:lang w:val="en-US"/>
        </w:rPr>
        <w:t>Samara State University of Architecture and Civil Engineering</w:t>
      </w:r>
    </w:p>
    <w:p w:rsidR="00661B70" w:rsidRPr="00661B70" w:rsidRDefault="00661B70" w:rsidP="00661B70">
      <w:pPr>
        <w:tabs>
          <w:tab w:val="left" w:pos="975"/>
        </w:tabs>
        <w:spacing w:after="0" w:line="240" w:lineRule="auto"/>
        <w:jc w:val="both"/>
        <w:rPr>
          <w:rFonts w:ascii="Times New Roman" w:hAnsi="Times New Roman" w:cs="Times New Roman"/>
          <w:sz w:val="24"/>
          <w:szCs w:val="24"/>
          <w:lang w:val="en-US"/>
        </w:rPr>
      </w:pPr>
      <w:r w:rsidRPr="00661B70">
        <w:rPr>
          <w:rFonts w:ascii="Times New Roman" w:hAnsi="Times New Roman" w:cs="Times New Roman"/>
          <w:sz w:val="24"/>
          <w:szCs w:val="24"/>
          <w:lang w:val="en-US"/>
        </w:rPr>
        <w:t>The possibility of a significant increase in the efficiency of village and rural heat supply systems</w:t>
      </w:r>
    </w:p>
    <w:p w:rsidR="00661B70" w:rsidRPr="00661B70" w:rsidRDefault="00661B70" w:rsidP="00661B70">
      <w:pPr>
        <w:tabs>
          <w:tab w:val="left" w:pos="975"/>
        </w:tabs>
        <w:spacing w:after="0" w:line="240" w:lineRule="auto"/>
        <w:jc w:val="both"/>
        <w:rPr>
          <w:rFonts w:ascii="Times New Roman" w:hAnsi="Times New Roman" w:cs="Times New Roman"/>
          <w:sz w:val="24"/>
          <w:szCs w:val="24"/>
          <w:lang w:val="en-US"/>
        </w:rPr>
      </w:pPr>
      <w:r w:rsidRPr="00661B70">
        <w:rPr>
          <w:rFonts w:ascii="Times New Roman" w:hAnsi="Times New Roman" w:cs="Times New Roman"/>
          <w:sz w:val="24"/>
          <w:szCs w:val="24"/>
          <w:lang w:val="en-US"/>
        </w:rPr>
        <w:t>due to energy saving measures is substantiated. The results of a comprehensive su</w:t>
      </w:r>
      <w:r>
        <w:rPr>
          <w:rFonts w:ascii="Times New Roman" w:hAnsi="Times New Roman" w:cs="Times New Roman"/>
          <w:sz w:val="24"/>
          <w:szCs w:val="24"/>
          <w:lang w:val="en-US"/>
        </w:rPr>
        <w:t xml:space="preserve">rvey of </w:t>
      </w:r>
      <w:r w:rsidRPr="00661B70">
        <w:rPr>
          <w:rFonts w:ascii="Times New Roman" w:hAnsi="Times New Roman" w:cs="Times New Roman"/>
          <w:sz w:val="24"/>
          <w:szCs w:val="24"/>
          <w:lang w:val="en-US"/>
        </w:rPr>
        <w:t>22 boiler-rooms of "</w:t>
      </w:r>
      <w:proofErr w:type="spellStart"/>
      <w:r w:rsidRPr="00661B70">
        <w:rPr>
          <w:rFonts w:ascii="Times New Roman" w:hAnsi="Times New Roman" w:cs="Times New Roman"/>
          <w:sz w:val="24"/>
          <w:szCs w:val="24"/>
          <w:lang w:val="en-US"/>
        </w:rPr>
        <w:t>Volzhskselhozenergo</w:t>
      </w:r>
      <w:proofErr w:type="spellEnd"/>
      <w:r w:rsidRPr="00661B70">
        <w:rPr>
          <w:rFonts w:ascii="Times New Roman" w:hAnsi="Times New Roman" w:cs="Times New Roman"/>
          <w:sz w:val="24"/>
          <w:szCs w:val="24"/>
          <w:lang w:val="en-US"/>
        </w:rPr>
        <w:t>" firm in Samara region, pro</w:t>
      </w:r>
      <w:r>
        <w:rPr>
          <w:rFonts w:ascii="Times New Roman" w:hAnsi="Times New Roman" w:cs="Times New Roman"/>
          <w:sz w:val="24"/>
          <w:szCs w:val="24"/>
          <w:lang w:val="en-US"/>
        </w:rPr>
        <w:t xml:space="preserve">viding heat for 15 settlements, </w:t>
      </w:r>
      <w:r w:rsidRPr="00661B70">
        <w:rPr>
          <w:rFonts w:ascii="Times New Roman" w:hAnsi="Times New Roman" w:cs="Times New Roman"/>
          <w:sz w:val="24"/>
          <w:szCs w:val="24"/>
          <w:lang w:val="en-US"/>
        </w:rPr>
        <w:t>and the state of thermal networks are shown. The data o</w:t>
      </w:r>
      <w:r>
        <w:rPr>
          <w:rFonts w:ascii="Times New Roman" w:hAnsi="Times New Roman" w:cs="Times New Roman"/>
          <w:sz w:val="24"/>
          <w:szCs w:val="24"/>
          <w:lang w:val="en-US"/>
        </w:rPr>
        <w:t xml:space="preserve">n the state of boiler-rooms and </w:t>
      </w:r>
      <w:r w:rsidRPr="00661B70">
        <w:rPr>
          <w:rFonts w:ascii="Times New Roman" w:hAnsi="Times New Roman" w:cs="Times New Roman"/>
          <w:sz w:val="24"/>
          <w:szCs w:val="24"/>
          <w:lang w:val="en-US"/>
        </w:rPr>
        <w:t>auxiliary equipment are considered. It was founded that in the majority of boiler-rooms no system</w:t>
      </w:r>
      <w:r>
        <w:rPr>
          <w:rFonts w:ascii="Times New Roman" w:hAnsi="Times New Roman" w:cs="Times New Roman"/>
          <w:sz w:val="24"/>
          <w:szCs w:val="24"/>
          <w:lang w:val="en-US"/>
        </w:rPr>
        <w:t xml:space="preserve"> </w:t>
      </w:r>
      <w:r w:rsidRPr="00661B70">
        <w:rPr>
          <w:rFonts w:ascii="Times New Roman" w:hAnsi="Times New Roman" w:cs="Times New Roman"/>
          <w:sz w:val="24"/>
          <w:szCs w:val="24"/>
          <w:lang w:val="en-US"/>
        </w:rPr>
        <w:t xml:space="preserve">threads of water </w:t>
      </w:r>
      <w:r w:rsidRPr="00661B70">
        <w:rPr>
          <w:rFonts w:ascii="Times New Roman" w:hAnsi="Times New Roman" w:cs="Times New Roman"/>
          <w:sz w:val="24"/>
          <w:szCs w:val="24"/>
          <w:lang w:val="en-US"/>
        </w:rPr>
        <w:lastRenderedPageBreak/>
        <w:t>purifier, water meters and water consum</w:t>
      </w:r>
      <w:r>
        <w:rPr>
          <w:rFonts w:ascii="Times New Roman" w:hAnsi="Times New Roman" w:cs="Times New Roman"/>
          <w:sz w:val="24"/>
          <w:szCs w:val="24"/>
          <w:lang w:val="en-US"/>
        </w:rPr>
        <w:t xml:space="preserve">ption. A number of boiler-rooms </w:t>
      </w:r>
      <w:r w:rsidRPr="00661B70">
        <w:rPr>
          <w:rFonts w:ascii="Times New Roman" w:hAnsi="Times New Roman" w:cs="Times New Roman"/>
          <w:sz w:val="24"/>
          <w:szCs w:val="24"/>
          <w:lang w:val="en-US"/>
        </w:rPr>
        <w:t>operated with old sectional boilers, which results in excessive fu</w:t>
      </w:r>
      <w:r>
        <w:rPr>
          <w:rFonts w:ascii="Times New Roman" w:hAnsi="Times New Roman" w:cs="Times New Roman"/>
          <w:sz w:val="24"/>
          <w:szCs w:val="24"/>
          <w:lang w:val="en-US"/>
        </w:rPr>
        <w:t xml:space="preserve">el consumption. Calculations of </w:t>
      </w:r>
      <w:r w:rsidRPr="00661B70">
        <w:rPr>
          <w:rFonts w:ascii="Times New Roman" w:hAnsi="Times New Roman" w:cs="Times New Roman"/>
          <w:sz w:val="24"/>
          <w:szCs w:val="24"/>
          <w:lang w:val="en-US"/>
        </w:rPr>
        <w:t>water treatment, equipment selection, and aerodynamic calculat</w:t>
      </w:r>
      <w:r>
        <w:rPr>
          <w:rFonts w:ascii="Times New Roman" w:hAnsi="Times New Roman" w:cs="Times New Roman"/>
          <w:sz w:val="24"/>
          <w:szCs w:val="24"/>
          <w:lang w:val="en-US"/>
        </w:rPr>
        <w:t xml:space="preserve">ion of boilers are performed. A </w:t>
      </w:r>
      <w:r w:rsidRPr="00661B70">
        <w:rPr>
          <w:rFonts w:ascii="Times New Roman" w:hAnsi="Times New Roman" w:cs="Times New Roman"/>
          <w:sz w:val="24"/>
          <w:szCs w:val="24"/>
          <w:lang w:val="en-US"/>
        </w:rPr>
        <w:t>list of measures to improve the state of boilers and heating systems is worked out.</w:t>
      </w:r>
    </w:p>
    <w:p w:rsidR="00661B70" w:rsidRDefault="00661B70" w:rsidP="00661B70">
      <w:pPr>
        <w:tabs>
          <w:tab w:val="left" w:pos="975"/>
        </w:tabs>
        <w:spacing w:after="0" w:line="240" w:lineRule="auto"/>
        <w:jc w:val="both"/>
        <w:rPr>
          <w:rFonts w:ascii="Times New Roman" w:hAnsi="Times New Roman" w:cs="Times New Roman"/>
          <w:sz w:val="24"/>
          <w:szCs w:val="24"/>
          <w:lang w:val="en-US"/>
        </w:rPr>
      </w:pPr>
      <w:r w:rsidRPr="00661B70">
        <w:rPr>
          <w:rFonts w:ascii="Times New Roman" w:hAnsi="Times New Roman" w:cs="Times New Roman"/>
          <w:b/>
          <w:sz w:val="24"/>
          <w:szCs w:val="24"/>
          <w:lang w:val="en-US"/>
        </w:rPr>
        <w:t>Key words:</w:t>
      </w:r>
      <w:r w:rsidRPr="00661B70">
        <w:rPr>
          <w:rFonts w:ascii="Times New Roman" w:hAnsi="Times New Roman" w:cs="Times New Roman"/>
          <w:sz w:val="24"/>
          <w:szCs w:val="24"/>
          <w:lang w:val="en-US"/>
        </w:rPr>
        <w:t xml:space="preserve"> energy saving, heat supply facilities, boiler-</w:t>
      </w:r>
      <w:r>
        <w:rPr>
          <w:rFonts w:ascii="Times New Roman" w:hAnsi="Times New Roman" w:cs="Times New Roman"/>
          <w:sz w:val="24"/>
          <w:szCs w:val="24"/>
          <w:lang w:val="en-US"/>
        </w:rPr>
        <w:t xml:space="preserve">room, heating network, chemical </w:t>
      </w:r>
      <w:r w:rsidRPr="00661B70">
        <w:rPr>
          <w:rFonts w:ascii="Times New Roman" w:hAnsi="Times New Roman" w:cs="Times New Roman"/>
          <w:sz w:val="24"/>
          <w:szCs w:val="24"/>
          <w:lang w:val="en-US"/>
        </w:rPr>
        <w:t>water treatment.</w:t>
      </w:r>
    </w:p>
    <w:p w:rsidR="00661B70" w:rsidRDefault="00661B70" w:rsidP="00661B70">
      <w:pPr>
        <w:tabs>
          <w:tab w:val="left" w:pos="975"/>
        </w:tabs>
        <w:spacing w:after="0" w:line="240" w:lineRule="auto"/>
        <w:jc w:val="both"/>
        <w:rPr>
          <w:rFonts w:ascii="Times New Roman" w:hAnsi="Times New Roman" w:cs="Times New Roman"/>
          <w:sz w:val="24"/>
          <w:szCs w:val="24"/>
          <w:lang w:val="en-US"/>
        </w:rPr>
      </w:pPr>
    </w:p>
    <w:p w:rsidR="00661B70" w:rsidRDefault="00661B70" w:rsidP="00661B70">
      <w:pPr>
        <w:tabs>
          <w:tab w:val="left" w:pos="975"/>
        </w:tabs>
        <w:spacing w:after="0" w:line="240" w:lineRule="auto"/>
        <w:jc w:val="both"/>
        <w:rPr>
          <w:rFonts w:ascii="Times New Roman" w:hAnsi="Times New Roman" w:cs="Times New Roman"/>
          <w:sz w:val="24"/>
          <w:szCs w:val="24"/>
          <w:lang w:val="en-US"/>
        </w:rPr>
      </w:pPr>
      <w:r w:rsidRPr="00661B70">
        <w:rPr>
          <w:rFonts w:ascii="Times New Roman" w:hAnsi="Times New Roman" w:cs="Times New Roman"/>
          <w:sz w:val="24"/>
          <w:szCs w:val="24"/>
          <w:lang w:val="en-US"/>
        </w:rPr>
        <w:t>Article text</w:t>
      </w:r>
    </w:p>
    <w:p w:rsidR="00661B70" w:rsidRDefault="00661B70" w:rsidP="00661B70">
      <w:pPr>
        <w:tabs>
          <w:tab w:val="left" w:pos="975"/>
        </w:tabs>
        <w:spacing w:after="0" w:line="240" w:lineRule="auto"/>
        <w:jc w:val="both"/>
        <w:rPr>
          <w:rFonts w:ascii="Times New Roman" w:hAnsi="Times New Roman" w:cs="Times New Roman"/>
          <w:sz w:val="24"/>
          <w:szCs w:val="24"/>
          <w:lang w:val="en-US"/>
        </w:rPr>
      </w:pPr>
    </w:p>
    <w:p w:rsidR="00661B70" w:rsidRDefault="00661B70" w:rsidP="00661B70">
      <w:pPr>
        <w:tabs>
          <w:tab w:val="left" w:pos="975"/>
        </w:tabs>
        <w:spacing w:after="0" w:line="240" w:lineRule="auto"/>
        <w:jc w:val="center"/>
        <w:rPr>
          <w:rFonts w:ascii="Times New Roman" w:hAnsi="Times New Roman" w:cs="Times New Roman"/>
          <w:b/>
          <w:sz w:val="24"/>
          <w:szCs w:val="24"/>
          <w:lang w:val="en-US"/>
        </w:rPr>
      </w:pPr>
      <w:r w:rsidRPr="00661B70">
        <w:rPr>
          <w:rFonts w:ascii="Times New Roman" w:hAnsi="Times New Roman" w:cs="Times New Roman"/>
          <w:b/>
          <w:sz w:val="24"/>
          <w:szCs w:val="24"/>
          <w:lang w:val="en-US"/>
        </w:rPr>
        <w:t>List of used literature</w:t>
      </w:r>
    </w:p>
    <w:p w:rsidR="00661B70" w:rsidRDefault="00661B70" w:rsidP="00661B70">
      <w:pPr>
        <w:pStyle w:val="a3"/>
        <w:numPr>
          <w:ilvl w:val="0"/>
          <w:numId w:val="3"/>
        </w:numPr>
        <w:tabs>
          <w:tab w:val="left" w:pos="975"/>
        </w:tabs>
        <w:spacing w:after="0" w:line="240" w:lineRule="auto"/>
        <w:jc w:val="both"/>
        <w:rPr>
          <w:rFonts w:ascii="Times New Roman" w:hAnsi="Times New Roman" w:cs="Times New Roman"/>
          <w:b/>
          <w:sz w:val="24"/>
          <w:szCs w:val="24"/>
          <w:lang w:val="en-US"/>
        </w:rPr>
      </w:pPr>
      <w:proofErr w:type="spellStart"/>
      <w:r w:rsidRPr="00661B70">
        <w:rPr>
          <w:rFonts w:ascii="Times New Roman" w:hAnsi="Times New Roman" w:cs="Times New Roman"/>
          <w:b/>
          <w:sz w:val="24"/>
          <w:szCs w:val="24"/>
          <w:lang w:val="en-US"/>
        </w:rPr>
        <w:t>Zhurba</w:t>
      </w:r>
      <w:proofErr w:type="spellEnd"/>
      <w:r w:rsidRPr="00661B70">
        <w:rPr>
          <w:rFonts w:ascii="Times New Roman" w:hAnsi="Times New Roman" w:cs="Times New Roman"/>
          <w:b/>
          <w:sz w:val="24"/>
          <w:szCs w:val="24"/>
          <w:lang w:val="en-US"/>
        </w:rPr>
        <w:t xml:space="preserve"> M.G. Water supply. Design of systems and structures. Vologda - Moscow: </w:t>
      </w:r>
      <w:proofErr w:type="spellStart"/>
      <w:r w:rsidRPr="00661B70">
        <w:rPr>
          <w:rFonts w:ascii="Times New Roman" w:hAnsi="Times New Roman" w:cs="Times New Roman"/>
          <w:b/>
          <w:sz w:val="24"/>
          <w:szCs w:val="24"/>
          <w:lang w:val="en-US"/>
        </w:rPr>
        <w:t>HeSTU</w:t>
      </w:r>
      <w:proofErr w:type="spellEnd"/>
      <w:r w:rsidRPr="00661B70">
        <w:rPr>
          <w:rFonts w:ascii="Times New Roman" w:hAnsi="Times New Roman" w:cs="Times New Roman"/>
          <w:b/>
          <w:sz w:val="24"/>
          <w:szCs w:val="24"/>
          <w:lang w:val="en-US"/>
        </w:rPr>
        <w:t>, 2001. T. 2. 324 p.</w:t>
      </w:r>
    </w:p>
    <w:p w:rsidR="00661B70" w:rsidRDefault="005D3619" w:rsidP="005D3619">
      <w:pPr>
        <w:pStyle w:val="a3"/>
        <w:numPr>
          <w:ilvl w:val="0"/>
          <w:numId w:val="3"/>
        </w:numPr>
        <w:tabs>
          <w:tab w:val="left" w:pos="975"/>
        </w:tabs>
        <w:spacing w:after="0" w:line="240" w:lineRule="auto"/>
        <w:jc w:val="both"/>
        <w:rPr>
          <w:rFonts w:ascii="Times New Roman" w:hAnsi="Times New Roman" w:cs="Times New Roman"/>
          <w:b/>
          <w:sz w:val="24"/>
          <w:szCs w:val="24"/>
          <w:lang w:val="en-US"/>
        </w:rPr>
      </w:pPr>
      <w:proofErr w:type="spellStart"/>
      <w:r w:rsidRPr="005D3619">
        <w:rPr>
          <w:rFonts w:ascii="Times New Roman" w:hAnsi="Times New Roman" w:cs="Times New Roman"/>
          <w:b/>
          <w:sz w:val="24"/>
          <w:szCs w:val="24"/>
          <w:lang w:val="en-US"/>
        </w:rPr>
        <w:t>Shvetsov</w:t>
      </w:r>
      <w:proofErr w:type="spellEnd"/>
      <w:r w:rsidRPr="005D3619">
        <w:rPr>
          <w:rFonts w:ascii="Times New Roman" w:hAnsi="Times New Roman" w:cs="Times New Roman"/>
          <w:b/>
          <w:sz w:val="24"/>
          <w:szCs w:val="24"/>
          <w:lang w:val="en-US"/>
        </w:rPr>
        <w:t xml:space="preserve"> V</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N</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 Yakovlev S</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V</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 xml:space="preserve">, </w:t>
      </w:r>
      <w:proofErr w:type="spellStart"/>
      <w:r w:rsidRPr="005D3619">
        <w:rPr>
          <w:rFonts w:ascii="Times New Roman" w:hAnsi="Times New Roman" w:cs="Times New Roman"/>
          <w:b/>
          <w:sz w:val="24"/>
          <w:szCs w:val="24"/>
          <w:lang w:val="en-US"/>
        </w:rPr>
        <w:t>Morozova</w:t>
      </w:r>
      <w:proofErr w:type="spellEnd"/>
      <w:r w:rsidRPr="005D3619">
        <w:rPr>
          <w:rFonts w:ascii="Times New Roman" w:hAnsi="Times New Roman" w:cs="Times New Roman"/>
          <w:b/>
          <w:sz w:val="24"/>
          <w:szCs w:val="24"/>
          <w:lang w:val="en-US"/>
        </w:rPr>
        <w:t xml:space="preserve"> K</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M</w:t>
      </w:r>
      <w:r>
        <w:rPr>
          <w:rFonts w:ascii="Times New Roman" w:hAnsi="Times New Roman" w:cs="Times New Roman"/>
          <w:b/>
          <w:sz w:val="24"/>
          <w:szCs w:val="24"/>
          <w:lang w:val="en-US"/>
        </w:rPr>
        <w:t>.</w:t>
      </w:r>
      <w:r w:rsidRPr="005D3619">
        <w:rPr>
          <w:rFonts w:ascii="Times New Roman" w:hAnsi="Times New Roman" w:cs="Times New Roman"/>
          <w:b/>
          <w:sz w:val="24"/>
          <w:szCs w:val="24"/>
          <w:lang w:val="en-US"/>
        </w:rPr>
        <w:t xml:space="preserve"> Deep cleaning of natural and sewage water on </w:t>
      </w:r>
      <w:proofErr w:type="spellStart"/>
      <w:r w:rsidRPr="005D3619">
        <w:rPr>
          <w:rFonts w:ascii="Times New Roman" w:hAnsi="Times New Roman" w:cs="Times New Roman"/>
          <w:b/>
          <w:sz w:val="24"/>
          <w:szCs w:val="24"/>
          <w:lang w:val="en-US"/>
        </w:rPr>
        <w:t>biosorbers</w:t>
      </w:r>
      <w:proofErr w:type="spellEnd"/>
      <w:r w:rsidRPr="005D3619">
        <w:rPr>
          <w:rFonts w:ascii="Times New Roman" w:hAnsi="Times New Roman" w:cs="Times New Roman"/>
          <w:b/>
          <w:sz w:val="24"/>
          <w:szCs w:val="24"/>
          <w:lang w:val="en-US"/>
        </w:rPr>
        <w:t>. / / Water supply and sanitary engineering. 1995. № 11. Pp. 25-27.</w:t>
      </w:r>
    </w:p>
    <w:p w:rsidR="005D3619" w:rsidRPr="005D3619" w:rsidRDefault="005D3619" w:rsidP="005D3619">
      <w:pPr>
        <w:pStyle w:val="a3"/>
        <w:numPr>
          <w:ilvl w:val="0"/>
          <w:numId w:val="3"/>
        </w:numPr>
        <w:tabs>
          <w:tab w:val="left" w:pos="975"/>
        </w:tabs>
        <w:spacing w:after="0" w:line="240" w:lineRule="auto"/>
        <w:jc w:val="both"/>
        <w:rPr>
          <w:rFonts w:ascii="Times New Roman" w:hAnsi="Times New Roman" w:cs="Times New Roman"/>
          <w:b/>
          <w:sz w:val="24"/>
          <w:szCs w:val="24"/>
          <w:lang w:val="en-US"/>
        </w:rPr>
      </w:pPr>
      <w:r w:rsidRPr="005D3619">
        <w:rPr>
          <w:rFonts w:ascii="Times New Roman" w:hAnsi="Times New Roman" w:cs="Times New Roman"/>
          <w:b/>
          <w:sz w:val="24"/>
          <w:szCs w:val="24"/>
          <w:lang w:val="en-US"/>
        </w:rPr>
        <w:t>Reverse osmosis system, productivity 0,5 m / h / LLC</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RossAquaCentr”</w:t>
      </w:r>
      <w:r w:rsidRPr="005D3619">
        <w:rPr>
          <w:rFonts w:ascii="Times New Roman" w:hAnsi="Times New Roman" w:cs="Times New Roman"/>
          <w:b/>
          <w:sz w:val="24"/>
          <w:szCs w:val="24"/>
          <w:lang w:val="en-US"/>
        </w:rPr>
        <w:t>URL</w:t>
      </w:r>
      <w:proofErr w:type="spellEnd"/>
      <w:r w:rsidRPr="005D3619">
        <w:rPr>
          <w:rFonts w:ascii="Times New Roman" w:hAnsi="Times New Roman" w:cs="Times New Roman"/>
          <w:b/>
          <w:sz w:val="24"/>
          <w:szCs w:val="24"/>
          <w:lang w:val="en-US"/>
        </w:rPr>
        <w:t>: http://rossaqua.ru/katalog/vodopodgotovka/membrannyie-ustanovki-ochistkivody/</w:t>
      </w:r>
    </w:p>
    <w:p w:rsidR="005D3619" w:rsidRDefault="005D3619" w:rsidP="005D3619">
      <w:pPr>
        <w:pStyle w:val="a3"/>
        <w:numPr>
          <w:ilvl w:val="0"/>
          <w:numId w:val="3"/>
        </w:numPr>
        <w:tabs>
          <w:tab w:val="left" w:pos="975"/>
        </w:tabs>
        <w:spacing w:after="0" w:line="240" w:lineRule="auto"/>
        <w:jc w:val="both"/>
        <w:rPr>
          <w:rFonts w:ascii="Times New Roman" w:hAnsi="Times New Roman" w:cs="Times New Roman"/>
          <w:b/>
          <w:sz w:val="24"/>
          <w:szCs w:val="24"/>
          <w:lang w:val="en-US"/>
        </w:rPr>
      </w:pPr>
      <w:r w:rsidRPr="005D3619">
        <w:rPr>
          <w:rFonts w:ascii="Times New Roman" w:hAnsi="Times New Roman" w:cs="Times New Roman"/>
          <w:b/>
          <w:sz w:val="24"/>
          <w:szCs w:val="24"/>
          <w:lang w:val="en-US"/>
        </w:rPr>
        <w:t>proizvoditelnost-05-m3ch.html</w:t>
      </w:r>
    </w:p>
    <w:p w:rsidR="005D3619" w:rsidRDefault="005D3619" w:rsidP="005D3619">
      <w:pPr>
        <w:pStyle w:val="a3"/>
        <w:tabs>
          <w:tab w:val="left" w:pos="975"/>
        </w:tabs>
        <w:spacing w:after="0" w:line="240" w:lineRule="auto"/>
        <w:jc w:val="both"/>
        <w:rPr>
          <w:rFonts w:ascii="Times New Roman" w:hAnsi="Times New Roman" w:cs="Times New Roman"/>
          <w:b/>
          <w:sz w:val="24"/>
          <w:szCs w:val="24"/>
          <w:lang w:val="en-US"/>
        </w:rPr>
      </w:pPr>
    </w:p>
    <w:p w:rsidR="005D3619" w:rsidRDefault="005D3619"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5D3619">
        <w:rPr>
          <w:rFonts w:ascii="Times New Roman" w:hAnsi="Times New Roman" w:cs="Times New Roman"/>
          <w:sz w:val="24"/>
          <w:szCs w:val="24"/>
          <w:lang w:val="en-US"/>
        </w:rPr>
        <w:t>In the title of the article, the use of abbreviations is not allowed, except for universally recognized ones.</w:t>
      </w:r>
    </w:p>
    <w:p w:rsidR="005D3619" w:rsidRDefault="005D3619"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5D3619">
        <w:rPr>
          <w:rFonts w:ascii="Times New Roman" w:hAnsi="Times New Roman" w:cs="Times New Roman"/>
          <w:sz w:val="24"/>
          <w:szCs w:val="24"/>
          <w:lang w:val="en-US"/>
        </w:rPr>
        <w:t>Annotations should be concise, but at the same time sufficiently informative. They should cover the main content of the article, have an indication of the subject, object, purpose of the study, and the relevance of the chosen topic. It is inadmissible to repeat verbatim the title or excerpts from the text of the article in the annotation. The abstract in English cannot be an exact tracing of the Russian text and there should not be a smaller amount of annotations in Russian. Use of automatic translators is forbidden.</w:t>
      </w:r>
    </w:p>
    <w:p w:rsidR="005D3619" w:rsidRDefault="00757284"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757284">
        <w:rPr>
          <w:rFonts w:ascii="Times New Roman" w:hAnsi="Times New Roman" w:cs="Times New Roman"/>
          <w:sz w:val="24"/>
          <w:szCs w:val="24"/>
          <w:lang w:val="en-US"/>
        </w:rPr>
        <w:t>References to the sources used in the article should be enclosed in square brackets and sequentially numbered (for example,</w:t>
      </w:r>
      <w:r>
        <w:rPr>
          <w:rFonts w:ascii="Times New Roman" w:hAnsi="Times New Roman" w:cs="Times New Roman"/>
          <w:sz w:val="24"/>
          <w:szCs w:val="24"/>
          <w:lang w:val="en-US"/>
        </w:rPr>
        <w:t xml:space="preserve"> [1], [5, p.24], [11-14, 18]</w:t>
      </w:r>
      <w:r w:rsidRPr="00757284">
        <w:rPr>
          <w:rFonts w:ascii="Times New Roman" w:hAnsi="Times New Roman" w:cs="Times New Roman"/>
          <w:sz w:val="24"/>
          <w:szCs w:val="24"/>
          <w:lang w:val="en-US"/>
        </w:rPr>
        <w:t>). The number indicates the source in the list of references. Hyperlinks are not allowed.</w:t>
      </w:r>
    </w:p>
    <w:p w:rsidR="00757284" w:rsidRDefault="00757284"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757284">
        <w:rPr>
          <w:rFonts w:ascii="Times New Roman" w:hAnsi="Times New Roman" w:cs="Times New Roman"/>
          <w:sz w:val="24"/>
          <w:szCs w:val="24"/>
          <w:lang w:val="en-US"/>
        </w:rPr>
        <w:t>The list of references is drawn up as a numbered list, exhibited in the order of mentioning sources in the text of the article. It is recommended to use at least 15 literature sources.</w:t>
      </w:r>
    </w:p>
    <w:p w:rsidR="00757284" w:rsidRDefault="00757284"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757284">
        <w:rPr>
          <w:rFonts w:ascii="Times New Roman" w:hAnsi="Times New Roman" w:cs="Times New Roman"/>
          <w:sz w:val="24"/>
          <w:szCs w:val="24"/>
          <w:lang w:val="en-US"/>
        </w:rPr>
        <w:t xml:space="preserve">A set of mathematical formulas within the whole text should be uniform. Simple single-line and single-line formulas must be typed without using special editors. Special complex symbols, as well as multi-line formulas that </w:t>
      </w:r>
      <w:proofErr w:type="spellStart"/>
      <w:r w:rsidRPr="00757284">
        <w:rPr>
          <w:rFonts w:ascii="Times New Roman" w:hAnsi="Times New Roman" w:cs="Times New Roman"/>
          <w:sz w:val="24"/>
          <w:szCs w:val="24"/>
          <w:lang w:val="en-US"/>
        </w:rPr>
        <w:t>can not</w:t>
      </w:r>
      <w:proofErr w:type="spellEnd"/>
      <w:r w:rsidRPr="00757284">
        <w:rPr>
          <w:rFonts w:ascii="Times New Roman" w:hAnsi="Times New Roman" w:cs="Times New Roman"/>
          <w:sz w:val="24"/>
          <w:szCs w:val="24"/>
          <w:lang w:val="en-US"/>
        </w:rPr>
        <w:t xml:space="preserve"> be selected in the usual way, should be typed i</w:t>
      </w:r>
      <w:r>
        <w:rPr>
          <w:rFonts w:ascii="Times New Roman" w:hAnsi="Times New Roman" w:cs="Times New Roman"/>
          <w:sz w:val="24"/>
          <w:szCs w:val="24"/>
          <w:lang w:val="en-US"/>
        </w:rPr>
        <w:t>n the formula editor Math Type.</w:t>
      </w:r>
      <w:r w:rsidRPr="00757284">
        <w:rPr>
          <w:lang w:val="en-US"/>
        </w:rPr>
        <w:t xml:space="preserve"> </w:t>
      </w:r>
      <w:r w:rsidRPr="00757284">
        <w:rPr>
          <w:rFonts w:ascii="Times New Roman" w:hAnsi="Times New Roman" w:cs="Times New Roman"/>
          <w:sz w:val="24"/>
          <w:szCs w:val="24"/>
          <w:lang w:val="en-US"/>
        </w:rPr>
        <w:t>Formulas typed in separate lines and the equations are centered, printed from a new line without a paragraph indentation and are numbered in parentheses at the end of the line. The formulas themselves can be 12-14 pins.</w:t>
      </w:r>
    </w:p>
    <w:p w:rsidR="00757284" w:rsidRDefault="00757284"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757284">
        <w:rPr>
          <w:rFonts w:ascii="Times New Roman" w:hAnsi="Times New Roman" w:cs="Times New Roman"/>
          <w:sz w:val="24"/>
          <w:szCs w:val="24"/>
          <w:lang w:val="en-US"/>
        </w:rPr>
        <w:t>Tables and figures should be entitled and sequentially numbered. The word "table" is typed above the table itself, aligned to the right. The next line on the center is typed the title. If the table has a large volume, it can be placed on a separate page, and if it has a significant width - on a page with a landscape orientation.</w:t>
      </w:r>
    </w:p>
    <w:p w:rsidR="00757284" w:rsidRDefault="00995470"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995470">
        <w:rPr>
          <w:rFonts w:ascii="Times New Roman" w:hAnsi="Times New Roman" w:cs="Times New Roman"/>
          <w:sz w:val="24"/>
          <w:szCs w:val="24"/>
          <w:lang w:val="en-US"/>
        </w:rPr>
        <w:t>Tables and figures should be entitled and sequentially numbered. The word "table" is typed over the same table, with the right alignment. The next line on the center is typed the title. If the table has a large volume, it can be placed on a separate page, and if it has a significant width - on the page in a landscape orientation.</w:t>
      </w:r>
    </w:p>
    <w:p w:rsidR="00995470" w:rsidRDefault="00995470"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995470">
        <w:rPr>
          <w:rFonts w:ascii="Times New Roman" w:hAnsi="Times New Roman" w:cs="Times New Roman"/>
          <w:sz w:val="24"/>
          <w:szCs w:val="24"/>
          <w:lang w:val="en-US"/>
        </w:rPr>
        <w:t xml:space="preserve">Drawings should be presented in the format </w:t>
      </w:r>
      <w:r>
        <w:rPr>
          <w:rFonts w:ascii="Times New Roman" w:hAnsi="Times New Roman" w:cs="Times New Roman"/>
          <w:sz w:val="24"/>
          <w:szCs w:val="24"/>
          <w:lang w:val="en-US"/>
        </w:rPr>
        <w:t xml:space="preserve">*.jpg or *.bmp. </w:t>
      </w:r>
      <w:r w:rsidRPr="00995470">
        <w:rPr>
          <w:rFonts w:ascii="Times New Roman" w:hAnsi="Times New Roman" w:cs="Times New Roman"/>
          <w:sz w:val="24"/>
          <w:szCs w:val="24"/>
          <w:lang w:val="en-US"/>
        </w:rPr>
        <w:t>The caption must consist of a number and a title (Fig.1</w:t>
      </w:r>
      <w:proofErr w:type="gramStart"/>
      <w:r w:rsidRPr="00995470">
        <w:rPr>
          <w:rFonts w:ascii="Times New Roman" w:hAnsi="Times New Roman" w:cs="Times New Roman"/>
          <w:sz w:val="24"/>
          <w:szCs w:val="24"/>
          <w:lang w:val="en-US"/>
        </w:rPr>
        <w:t xml:space="preserve"> ..</w:t>
      </w:r>
      <w:proofErr w:type="gramEnd"/>
      <w:r w:rsidRPr="00995470">
        <w:rPr>
          <w:rFonts w:ascii="Times New Roman" w:hAnsi="Times New Roman" w:cs="Times New Roman"/>
          <w:sz w:val="24"/>
          <w:szCs w:val="24"/>
          <w:lang w:val="en-US"/>
        </w:rPr>
        <w:t>) and have a center alignment. The names of figures and tables, as well as the contents of the tables, are typed with 12 pins. The boundaries of tables and figures should correspond to the parameters of the text fields (16 cm).</w:t>
      </w:r>
      <w:r w:rsidR="002333A8" w:rsidRPr="002333A8">
        <w:rPr>
          <w:lang w:val="en-US"/>
        </w:rPr>
        <w:t xml:space="preserve"> </w:t>
      </w:r>
      <w:r w:rsidR="002333A8" w:rsidRPr="002333A8">
        <w:rPr>
          <w:rFonts w:ascii="Times New Roman" w:hAnsi="Times New Roman" w:cs="Times New Roman"/>
          <w:sz w:val="24"/>
          <w:szCs w:val="24"/>
          <w:lang w:val="en-US"/>
        </w:rPr>
        <w:t xml:space="preserve">The text of the article must contain links to the presented figures, tables, graphs or diagrams. Color illustrations are not accepted, they must </w:t>
      </w:r>
      <w:r w:rsidR="002333A8" w:rsidRPr="002333A8">
        <w:rPr>
          <w:rFonts w:ascii="Times New Roman" w:hAnsi="Times New Roman" w:cs="Times New Roman"/>
          <w:sz w:val="24"/>
          <w:szCs w:val="24"/>
          <w:lang w:val="en-US"/>
        </w:rPr>
        <w:lastRenderedPageBreak/>
        <w:t>be converted to black and white. All illustrations should be clear. Images and tables are not allowed, which will make it difficult to create a single file in the format</w:t>
      </w:r>
      <w:r w:rsidR="002333A8">
        <w:rPr>
          <w:rFonts w:ascii="Times New Roman" w:hAnsi="Times New Roman" w:cs="Times New Roman"/>
          <w:sz w:val="24"/>
          <w:szCs w:val="24"/>
          <w:lang w:val="en-US"/>
        </w:rPr>
        <w:t xml:space="preserve"> Microsoft Word.</w:t>
      </w:r>
    </w:p>
    <w:p w:rsidR="002333A8" w:rsidRDefault="002333A8" w:rsidP="005D3619">
      <w:pPr>
        <w:pStyle w:val="a3"/>
        <w:tabs>
          <w:tab w:val="left" w:pos="975"/>
        </w:tabs>
        <w:spacing w:after="0" w:line="240" w:lineRule="auto"/>
        <w:ind w:left="0" w:firstLine="709"/>
        <w:jc w:val="both"/>
        <w:rPr>
          <w:rFonts w:ascii="Times New Roman" w:hAnsi="Times New Roman" w:cs="Times New Roman"/>
          <w:sz w:val="24"/>
          <w:szCs w:val="24"/>
          <w:lang w:val="en-US"/>
        </w:rPr>
      </w:pPr>
      <w:r w:rsidRPr="002333A8">
        <w:rPr>
          <w:rFonts w:ascii="Times New Roman" w:hAnsi="Times New Roman" w:cs="Times New Roman"/>
          <w:sz w:val="24"/>
          <w:szCs w:val="24"/>
          <w:lang w:val="en-US"/>
        </w:rPr>
        <w:t>If there is funding for the grant, the relevant information is placed after the main text of the article in an interval and italicized.</w:t>
      </w:r>
    </w:p>
    <w:p w:rsidR="002333A8" w:rsidRDefault="002333A8" w:rsidP="005D3619">
      <w:pPr>
        <w:pStyle w:val="a3"/>
        <w:tabs>
          <w:tab w:val="left" w:pos="975"/>
        </w:tabs>
        <w:spacing w:after="0" w:line="240" w:lineRule="auto"/>
        <w:ind w:left="0" w:firstLine="709"/>
        <w:jc w:val="both"/>
        <w:rPr>
          <w:rFonts w:ascii="Times New Roman" w:hAnsi="Times New Roman" w:cs="Times New Roman"/>
          <w:sz w:val="24"/>
          <w:szCs w:val="24"/>
          <w:lang w:val="en-US"/>
        </w:rPr>
      </w:pPr>
    </w:p>
    <w:p w:rsidR="002333A8" w:rsidRDefault="002333A8" w:rsidP="002333A8">
      <w:pPr>
        <w:pStyle w:val="a3"/>
        <w:tabs>
          <w:tab w:val="left" w:pos="975"/>
        </w:tabs>
        <w:spacing w:after="0" w:line="240" w:lineRule="auto"/>
        <w:ind w:left="0" w:firstLine="709"/>
        <w:jc w:val="center"/>
        <w:rPr>
          <w:rFonts w:ascii="Times New Roman" w:hAnsi="Times New Roman" w:cs="Times New Roman"/>
          <w:b/>
          <w:sz w:val="28"/>
          <w:szCs w:val="28"/>
          <w:lang w:val="en-US"/>
        </w:rPr>
      </w:pPr>
      <w:r w:rsidRPr="002333A8">
        <w:rPr>
          <w:rFonts w:ascii="Times New Roman" w:hAnsi="Times New Roman" w:cs="Times New Roman"/>
          <w:b/>
          <w:sz w:val="28"/>
          <w:szCs w:val="28"/>
          <w:lang w:val="en-US"/>
        </w:rPr>
        <w:t>The annual schedule on the magazine</w:t>
      </w:r>
    </w:p>
    <w:tbl>
      <w:tblPr>
        <w:tblStyle w:val="a5"/>
        <w:tblW w:w="0" w:type="auto"/>
        <w:tblLook w:val="04A0" w:firstRow="1" w:lastRow="0" w:firstColumn="1" w:lastColumn="0" w:noHBand="0" w:noVBand="1"/>
      </w:tblPr>
      <w:tblGrid>
        <w:gridCol w:w="1557"/>
        <w:gridCol w:w="1557"/>
        <w:gridCol w:w="1557"/>
        <w:gridCol w:w="1558"/>
        <w:gridCol w:w="1558"/>
        <w:gridCol w:w="1558"/>
      </w:tblGrid>
      <w:tr w:rsidR="002333A8" w:rsidRPr="005A6DC4" w:rsidTr="002333A8">
        <w:tc>
          <w:tcPr>
            <w:tcW w:w="1557" w:type="dxa"/>
          </w:tcPr>
          <w:p w:rsidR="002333A8" w:rsidRPr="005A6DC4" w:rsidRDefault="002333A8" w:rsidP="002333A8">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Issue number in current year</w:t>
            </w:r>
          </w:p>
        </w:tc>
        <w:tc>
          <w:tcPr>
            <w:tcW w:w="1557" w:type="dxa"/>
          </w:tcPr>
          <w:p w:rsidR="002333A8" w:rsidRPr="005A6DC4" w:rsidRDefault="002333A8" w:rsidP="002333A8">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Deadline for submission of materials by authors</w:t>
            </w:r>
          </w:p>
        </w:tc>
        <w:tc>
          <w:tcPr>
            <w:tcW w:w="1557" w:type="dxa"/>
          </w:tcPr>
          <w:p w:rsidR="002333A8" w:rsidRPr="005A6DC4" w:rsidRDefault="002333A8" w:rsidP="002333A8">
            <w:pPr>
              <w:pStyle w:val="a3"/>
              <w:tabs>
                <w:tab w:val="left" w:pos="975"/>
              </w:tabs>
              <w:ind w:left="0"/>
              <w:jc w:val="both"/>
              <w:rPr>
                <w:rFonts w:ascii="Times New Roman" w:hAnsi="Times New Roman" w:cs="Times New Roman"/>
                <w:i/>
                <w:lang w:val="en-US"/>
              </w:rPr>
            </w:pPr>
            <w:r w:rsidRPr="005A6DC4">
              <w:rPr>
                <w:rFonts w:ascii="Times New Roman" w:hAnsi="Times New Roman" w:cs="Times New Roman"/>
                <w:i/>
                <w:lang w:val="en-US"/>
              </w:rPr>
              <w:t>Reviewing</w:t>
            </w:r>
          </w:p>
        </w:tc>
        <w:tc>
          <w:tcPr>
            <w:tcW w:w="1558" w:type="dxa"/>
          </w:tcPr>
          <w:p w:rsidR="002333A8" w:rsidRPr="005A6DC4" w:rsidRDefault="002333A8" w:rsidP="002333A8">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Adoption at the meeting of the e</w:t>
            </w:r>
            <w:bookmarkStart w:id="0" w:name="_GoBack"/>
            <w:bookmarkEnd w:id="0"/>
            <w:r w:rsidRPr="005A6DC4">
              <w:rPr>
                <w:rFonts w:ascii="Times New Roman" w:hAnsi="Times New Roman" w:cs="Times New Roman"/>
                <w:i/>
                <w:lang w:val="en-US"/>
              </w:rPr>
              <w:t>ditorial board</w:t>
            </w:r>
          </w:p>
        </w:tc>
        <w:tc>
          <w:tcPr>
            <w:tcW w:w="1558" w:type="dxa"/>
          </w:tcPr>
          <w:p w:rsidR="002333A8" w:rsidRPr="005A6DC4" w:rsidRDefault="002333A8" w:rsidP="002333A8">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Prepress preparing</w:t>
            </w:r>
          </w:p>
        </w:tc>
        <w:tc>
          <w:tcPr>
            <w:tcW w:w="1558" w:type="dxa"/>
          </w:tcPr>
          <w:p w:rsidR="002333A8" w:rsidRPr="005A6DC4" w:rsidRDefault="002333A8" w:rsidP="002333A8">
            <w:pPr>
              <w:pStyle w:val="a3"/>
              <w:tabs>
                <w:tab w:val="left" w:pos="975"/>
              </w:tabs>
              <w:ind w:left="0"/>
              <w:jc w:val="center"/>
              <w:rPr>
                <w:rFonts w:ascii="Times New Roman" w:hAnsi="Times New Roman" w:cs="Times New Roman"/>
                <w:i/>
                <w:lang w:val="en-US"/>
              </w:rPr>
            </w:pPr>
            <w:r w:rsidRPr="005A6DC4">
              <w:rPr>
                <w:rFonts w:ascii="Times New Roman" w:hAnsi="Times New Roman" w:cs="Times New Roman"/>
                <w:i/>
                <w:lang w:val="en-US"/>
              </w:rPr>
              <w:t>Number output</w:t>
            </w:r>
          </w:p>
        </w:tc>
      </w:tr>
      <w:tr w:rsidR="002333A8" w:rsidRPr="005A6DC4" w:rsidTr="002333A8">
        <w:tc>
          <w:tcPr>
            <w:tcW w:w="1557" w:type="dxa"/>
          </w:tcPr>
          <w:p w:rsidR="002333A8" w:rsidRPr="005A6DC4" w:rsidRDefault="002333A8" w:rsidP="002333A8">
            <w:pPr>
              <w:pStyle w:val="a3"/>
              <w:tabs>
                <w:tab w:val="left" w:pos="975"/>
              </w:tabs>
              <w:ind w:left="0"/>
              <w:jc w:val="both"/>
              <w:rPr>
                <w:rFonts w:ascii="Times New Roman" w:hAnsi="Times New Roman" w:cs="Times New Roman"/>
              </w:rPr>
            </w:pPr>
            <w:r w:rsidRPr="005A6DC4">
              <w:rPr>
                <w:rFonts w:ascii="Times New Roman" w:hAnsi="Times New Roman" w:cs="Times New Roman"/>
              </w:rPr>
              <w:t>№1</w:t>
            </w:r>
          </w:p>
        </w:tc>
        <w:tc>
          <w:tcPr>
            <w:tcW w:w="1557" w:type="dxa"/>
          </w:tcPr>
          <w:p w:rsidR="002333A8" w:rsidRPr="005A6DC4" w:rsidRDefault="002333A8"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01.02</w:t>
            </w:r>
          </w:p>
        </w:tc>
        <w:tc>
          <w:tcPr>
            <w:tcW w:w="1557"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10.02</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20.02</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15.03</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30.03</w:t>
            </w:r>
          </w:p>
        </w:tc>
      </w:tr>
      <w:tr w:rsidR="002333A8" w:rsidRPr="005A6DC4" w:rsidTr="002333A8">
        <w:tc>
          <w:tcPr>
            <w:tcW w:w="1557" w:type="dxa"/>
          </w:tcPr>
          <w:p w:rsidR="002333A8" w:rsidRPr="005A6DC4" w:rsidRDefault="002333A8" w:rsidP="002333A8">
            <w:pPr>
              <w:pStyle w:val="a3"/>
              <w:tabs>
                <w:tab w:val="left" w:pos="975"/>
              </w:tabs>
              <w:ind w:left="0"/>
              <w:jc w:val="both"/>
              <w:rPr>
                <w:rFonts w:ascii="Times New Roman" w:hAnsi="Times New Roman" w:cs="Times New Roman"/>
              </w:rPr>
            </w:pPr>
            <w:r w:rsidRPr="005A6DC4">
              <w:rPr>
                <w:rFonts w:ascii="Times New Roman" w:hAnsi="Times New Roman" w:cs="Times New Roman"/>
              </w:rPr>
              <w:t>№2</w:t>
            </w:r>
          </w:p>
        </w:tc>
        <w:tc>
          <w:tcPr>
            <w:tcW w:w="1557" w:type="dxa"/>
          </w:tcPr>
          <w:p w:rsidR="002333A8" w:rsidRPr="005A6DC4" w:rsidRDefault="002333A8"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01.05</w:t>
            </w:r>
          </w:p>
        </w:tc>
        <w:tc>
          <w:tcPr>
            <w:tcW w:w="1557"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10.05</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20.05</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15.06</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30.06</w:t>
            </w:r>
          </w:p>
        </w:tc>
      </w:tr>
      <w:tr w:rsidR="002333A8" w:rsidRPr="005A6DC4" w:rsidTr="002333A8">
        <w:tc>
          <w:tcPr>
            <w:tcW w:w="1557" w:type="dxa"/>
          </w:tcPr>
          <w:p w:rsidR="002333A8" w:rsidRPr="005A6DC4" w:rsidRDefault="002333A8" w:rsidP="002333A8">
            <w:pPr>
              <w:pStyle w:val="a3"/>
              <w:tabs>
                <w:tab w:val="left" w:pos="975"/>
              </w:tabs>
              <w:ind w:left="0"/>
              <w:jc w:val="both"/>
              <w:rPr>
                <w:rFonts w:ascii="Times New Roman" w:hAnsi="Times New Roman" w:cs="Times New Roman"/>
              </w:rPr>
            </w:pPr>
            <w:r w:rsidRPr="005A6DC4">
              <w:rPr>
                <w:rFonts w:ascii="Times New Roman" w:hAnsi="Times New Roman" w:cs="Times New Roman"/>
              </w:rPr>
              <w:t>№3</w:t>
            </w:r>
          </w:p>
        </w:tc>
        <w:tc>
          <w:tcPr>
            <w:tcW w:w="1557" w:type="dxa"/>
          </w:tcPr>
          <w:p w:rsidR="002333A8" w:rsidRPr="005A6DC4" w:rsidRDefault="002333A8"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01.08</w:t>
            </w:r>
          </w:p>
        </w:tc>
        <w:tc>
          <w:tcPr>
            <w:tcW w:w="1557"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10.08</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20.08</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15.09</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30.09</w:t>
            </w:r>
          </w:p>
        </w:tc>
      </w:tr>
      <w:tr w:rsidR="002333A8" w:rsidRPr="005A6DC4" w:rsidTr="002333A8">
        <w:tc>
          <w:tcPr>
            <w:tcW w:w="1557" w:type="dxa"/>
          </w:tcPr>
          <w:p w:rsidR="002333A8" w:rsidRPr="005A6DC4" w:rsidRDefault="002333A8" w:rsidP="002333A8">
            <w:pPr>
              <w:pStyle w:val="a3"/>
              <w:tabs>
                <w:tab w:val="left" w:pos="975"/>
              </w:tabs>
              <w:ind w:left="0"/>
              <w:jc w:val="both"/>
              <w:rPr>
                <w:rFonts w:ascii="Times New Roman" w:hAnsi="Times New Roman" w:cs="Times New Roman"/>
              </w:rPr>
            </w:pPr>
            <w:r w:rsidRPr="005A6DC4">
              <w:rPr>
                <w:rFonts w:ascii="Times New Roman" w:hAnsi="Times New Roman" w:cs="Times New Roman"/>
              </w:rPr>
              <w:t>№4</w:t>
            </w:r>
          </w:p>
        </w:tc>
        <w:tc>
          <w:tcPr>
            <w:tcW w:w="1557" w:type="dxa"/>
          </w:tcPr>
          <w:p w:rsidR="002333A8" w:rsidRPr="005A6DC4" w:rsidRDefault="002333A8"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01.11</w:t>
            </w:r>
          </w:p>
        </w:tc>
        <w:tc>
          <w:tcPr>
            <w:tcW w:w="1557"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10.11</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20.11</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15.12</w:t>
            </w:r>
          </w:p>
        </w:tc>
        <w:tc>
          <w:tcPr>
            <w:tcW w:w="1558" w:type="dxa"/>
          </w:tcPr>
          <w:p w:rsidR="002333A8" w:rsidRPr="005A6DC4" w:rsidRDefault="005A6DC4" w:rsidP="002333A8">
            <w:pPr>
              <w:pStyle w:val="a3"/>
              <w:tabs>
                <w:tab w:val="left" w:pos="975"/>
              </w:tabs>
              <w:ind w:left="0"/>
              <w:jc w:val="both"/>
              <w:rPr>
                <w:rFonts w:ascii="Times New Roman" w:hAnsi="Times New Roman" w:cs="Times New Roman"/>
                <w:lang w:val="en-US"/>
              </w:rPr>
            </w:pPr>
            <w:r w:rsidRPr="005A6DC4">
              <w:rPr>
                <w:rFonts w:ascii="Times New Roman" w:hAnsi="Times New Roman" w:cs="Times New Roman"/>
                <w:lang w:val="en-US"/>
              </w:rPr>
              <w:t>Until 30.12</w:t>
            </w:r>
          </w:p>
        </w:tc>
      </w:tr>
    </w:tbl>
    <w:p w:rsidR="002333A8" w:rsidRPr="002333A8" w:rsidRDefault="002333A8" w:rsidP="002333A8">
      <w:pPr>
        <w:pStyle w:val="a3"/>
        <w:tabs>
          <w:tab w:val="left" w:pos="975"/>
        </w:tabs>
        <w:spacing w:after="0" w:line="240" w:lineRule="auto"/>
        <w:ind w:left="0" w:firstLine="709"/>
        <w:jc w:val="both"/>
        <w:rPr>
          <w:rFonts w:ascii="Times New Roman" w:hAnsi="Times New Roman" w:cs="Times New Roman"/>
          <w:b/>
          <w:sz w:val="28"/>
          <w:szCs w:val="28"/>
          <w:lang w:val="en-US"/>
        </w:rPr>
      </w:pPr>
    </w:p>
    <w:sectPr w:rsidR="002333A8" w:rsidRPr="0023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CC6"/>
    <w:multiLevelType w:val="hybridMultilevel"/>
    <w:tmpl w:val="3DAC5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87A1F"/>
    <w:multiLevelType w:val="hybridMultilevel"/>
    <w:tmpl w:val="8DA43D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40B10736"/>
    <w:multiLevelType w:val="hybridMultilevel"/>
    <w:tmpl w:val="A2064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9B"/>
    <w:rsid w:val="000D209A"/>
    <w:rsid w:val="001566E6"/>
    <w:rsid w:val="002333A8"/>
    <w:rsid w:val="002A3997"/>
    <w:rsid w:val="00430151"/>
    <w:rsid w:val="005A6DC4"/>
    <w:rsid w:val="005D3619"/>
    <w:rsid w:val="00661B70"/>
    <w:rsid w:val="006C3D87"/>
    <w:rsid w:val="00757284"/>
    <w:rsid w:val="00831921"/>
    <w:rsid w:val="0091699B"/>
    <w:rsid w:val="00953F6A"/>
    <w:rsid w:val="00995470"/>
    <w:rsid w:val="00A343C3"/>
    <w:rsid w:val="00DA1657"/>
    <w:rsid w:val="00E2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2370"/>
  <w15:chartTrackingRefBased/>
  <w15:docId w15:val="{F397B288-9DEB-4C83-8544-FF3EE793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09A"/>
    <w:pPr>
      <w:ind w:left="720"/>
      <w:contextualSpacing/>
    </w:pPr>
  </w:style>
  <w:style w:type="character" w:styleId="a4">
    <w:name w:val="Hyperlink"/>
    <w:basedOn w:val="a0"/>
    <w:uiPriority w:val="99"/>
    <w:unhideWhenUsed/>
    <w:rsid w:val="001566E6"/>
    <w:rPr>
      <w:color w:val="0563C1" w:themeColor="hyperlink"/>
      <w:u w:val="single"/>
    </w:rPr>
  </w:style>
  <w:style w:type="table" w:styleId="a5">
    <w:name w:val="Table Grid"/>
    <w:basedOn w:val="a1"/>
    <w:uiPriority w:val="39"/>
    <w:rsid w:val="0015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vp@auc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Гимп Людмила Владимировна</dc:creator>
  <cp:keywords/>
  <dc:description/>
  <cp:lastModifiedBy>Гимп Людмила Владимировна</cp:lastModifiedBy>
  <cp:revision>6</cp:revision>
  <dcterms:created xsi:type="dcterms:W3CDTF">2017-12-22T10:31:00Z</dcterms:created>
  <dcterms:modified xsi:type="dcterms:W3CDTF">2017-12-25T05:23:00Z</dcterms:modified>
</cp:coreProperties>
</file>